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6"/>
        <w:gridCol w:w="4128"/>
        <w:gridCol w:w="1011"/>
        <w:gridCol w:w="2518"/>
      </w:tblGrid>
      <w:tr w:rsidR="00A64A30" w14:paraId="353E1E86" w14:textId="77777777">
        <w:tc>
          <w:tcPr>
            <w:tcW w:w="1989" w:type="dxa"/>
            <w:tcBorders>
              <w:top w:val="nil"/>
              <w:left w:val="nil"/>
              <w:bottom w:val="nil"/>
              <w:right w:val="nil"/>
            </w:tcBorders>
          </w:tcPr>
          <w:p w14:paraId="2311675D" w14:textId="77777777" w:rsidR="00A64A30" w:rsidRDefault="00B7697C" w:rsidP="001D0942">
            <w:pPr>
              <w:spacing w:line="276" w:lineRule="auto"/>
              <w:rPr>
                <w:rFonts w:hAnsi="ＭＳ ゴシック"/>
                <w:sz w:val="20"/>
              </w:rPr>
            </w:pPr>
            <w:r>
              <w:rPr>
                <w:rFonts w:hAnsi="ＭＳ ゴシック" w:hint="eastAsia"/>
                <w:b/>
                <w:sz w:val="20"/>
              </w:rPr>
              <w:t>東北大書式</w:t>
            </w:r>
            <w:r w:rsidR="00BC4C42">
              <w:rPr>
                <w:rFonts w:hAnsi="ＭＳ ゴシック" w:hint="eastAsia"/>
                <w:b/>
                <w:sz w:val="20"/>
              </w:rPr>
              <w:t>21-5</w:t>
            </w:r>
          </w:p>
        </w:tc>
        <w:tc>
          <w:tcPr>
            <w:tcW w:w="4190" w:type="dxa"/>
            <w:tcBorders>
              <w:top w:val="nil"/>
              <w:left w:val="nil"/>
              <w:bottom w:val="nil"/>
              <w:right w:val="nil"/>
            </w:tcBorders>
          </w:tcPr>
          <w:p w14:paraId="6DB72D34" w14:textId="77777777" w:rsidR="00A64A30" w:rsidRDefault="00A64A30" w:rsidP="001D0942">
            <w:pPr>
              <w:spacing w:line="276" w:lineRule="auto"/>
              <w:rPr>
                <w:rFonts w:hAnsi="ＭＳ ゴシック"/>
                <w:sz w:val="20"/>
              </w:rPr>
            </w:pPr>
          </w:p>
        </w:tc>
        <w:tc>
          <w:tcPr>
            <w:tcW w:w="1021" w:type="dxa"/>
            <w:tcBorders>
              <w:top w:val="single" w:sz="12" w:space="0" w:color="auto"/>
              <w:left w:val="single" w:sz="12" w:space="0" w:color="auto"/>
              <w:bottom w:val="nil"/>
              <w:right w:val="single" w:sz="6" w:space="0" w:color="auto"/>
            </w:tcBorders>
          </w:tcPr>
          <w:p w14:paraId="274E1C9A" w14:textId="77777777" w:rsidR="00A64A30" w:rsidRDefault="00A64A30" w:rsidP="001D0942">
            <w:pPr>
              <w:spacing w:line="276" w:lineRule="auto"/>
              <w:rPr>
                <w:rFonts w:hAnsi="ＭＳ ゴシック"/>
                <w:sz w:val="20"/>
              </w:rPr>
            </w:pPr>
            <w:r>
              <w:rPr>
                <w:rFonts w:hAnsi="ＭＳ ゴシック" w:hint="eastAsia"/>
                <w:sz w:val="20"/>
              </w:rPr>
              <w:t>整理番号</w:t>
            </w:r>
          </w:p>
        </w:tc>
        <w:tc>
          <w:tcPr>
            <w:tcW w:w="2552" w:type="dxa"/>
            <w:tcBorders>
              <w:top w:val="single" w:sz="12" w:space="0" w:color="auto"/>
              <w:left w:val="single" w:sz="6" w:space="0" w:color="auto"/>
              <w:bottom w:val="single" w:sz="12" w:space="0" w:color="auto"/>
              <w:right w:val="single" w:sz="12" w:space="0" w:color="auto"/>
            </w:tcBorders>
          </w:tcPr>
          <w:p w14:paraId="7AAC0B65" w14:textId="77777777" w:rsidR="00A64A30" w:rsidRDefault="00A64A30" w:rsidP="001D0942">
            <w:pPr>
              <w:spacing w:line="276" w:lineRule="auto"/>
              <w:rPr>
                <w:rFonts w:hAnsi="ＭＳ ゴシック"/>
                <w:sz w:val="20"/>
              </w:rPr>
            </w:pPr>
          </w:p>
        </w:tc>
      </w:tr>
      <w:tr w:rsidR="00A64A30" w14:paraId="4AB36D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79" w:type="dxa"/>
            <w:gridSpan w:val="2"/>
          </w:tcPr>
          <w:p w14:paraId="2B25C5D6" w14:textId="77777777" w:rsidR="00A64A30" w:rsidRDefault="00A64A30" w:rsidP="001D0942">
            <w:pPr>
              <w:spacing w:line="276" w:lineRule="auto"/>
              <w:rPr>
                <w:rFonts w:hAnsi="ＭＳ ゴシック"/>
              </w:rPr>
            </w:pPr>
            <w:r>
              <w:rPr>
                <w:rFonts w:hAnsi="ＭＳ ゴシック" w:hint="eastAsia"/>
                <w:sz w:val="20"/>
              </w:rPr>
              <w:t>（</w:t>
            </w:r>
            <w:r w:rsidR="00046EFD">
              <w:rPr>
                <w:rFonts w:hAnsi="ＭＳ ゴシック" w:hint="eastAsia"/>
                <w:sz w:val="20"/>
              </w:rPr>
              <w:t>製造販売</w:t>
            </w:r>
            <w:r>
              <w:rPr>
                <w:rFonts w:hAnsi="ＭＳ ゴシック" w:hint="eastAsia"/>
                <w:sz w:val="20"/>
              </w:rPr>
              <w:t>後臨床試験依頼者</w:t>
            </w:r>
            <w:r w:rsidR="009241DD">
              <w:rPr>
                <w:rFonts w:hAnsi="ＭＳ ゴシック" w:hint="eastAsia"/>
                <w:sz w:val="20"/>
              </w:rPr>
              <w:t>、業務受託者</w:t>
            </w:r>
            <w:r>
              <w:rPr>
                <w:rFonts w:hAnsi="ＭＳ ゴシック" w:hint="eastAsia"/>
                <w:sz w:val="20"/>
              </w:rPr>
              <w:t>←→実施医療機関の長）</w:t>
            </w:r>
          </w:p>
        </w:tc>
        <w:tc>
          <w:tcPr>
            <w:tcW w:w="1021" w:type="dxa"/>
            <w:tcBorders>
              <w:top w:val="single" w:sz="12" w:space="0" w:color="auto"/>
              <w:left w:val="single" w:sz="12" w:space="0" w:color="auto"/>
              <w:bottom w:val="single" w:sz="12" w:space="0" w:color="auto"/>
              <w:right w:val="single" w:sz="6" w:space="0" w:color="auto"/>
            </w:tcBorders>
          </w:tcPr>
          <w:p w14:paraId="63235D56" w14:textId="77777777" w:rsidR="00A64A30" w:rsidRDefault="00A64A30" w:rsidP="001D0942">
            <w:pPr>
              <w:spacing w:line="276" w:lineRule="auto"/>
              <w:jc w:val="center"/>
              <w:rPr>
                <w:rFonts w:hAnsi="ＭＳ ゴシック"/>
                <w:sz w:val="20"/>
              </w:rPr>
            </w:pPr>
            <w:r>
              <w:rPr>
                <w:rFonts w:hAnsi="ＭＳ ゴシック" w:hint="eastAsia"/>
                <w:sz w:val="20"/>
              </w:rPr>
              <w:t>区　　分</w:t>
            </w:r>
          </w:p>
        </w:tc>
        <w:tc>
          <w:tcPr>
            <w:tcW w:w="2552" w:type="dxa"/>
            <w:tcBorders>
              <w:top w:val="single" w:sz="12" w:space="0" w:color="auto"/>
              <w:left w:val="single" w:sz="6" w:space="0" w:color="auto"/>
              <w:bottom w:val="single" w:sz="12" w:space="0" w:color="auto"/>
              <w:right w:val="single" w:sz="12" w:space="0" w:color="auto"/>
            </w:tcBorders>
            <w:vAlign w:val="center"/>
          </w:tcPr>
          <w:p w14:paraId="5EC087BA" w14:textId="77777777" w:rsidR="00A64A30" w:rsidRDefault="00A64A30" w:rsidP="001D0942">
            <w:pPr>
              <w:spacing w:line="276" w:lineRule="auto"/>
              <w:rPr>
                <w:rFonts w:hAnsi="ＭＳ ゴシック"/>
                <w:sz w:val="20"/>
              </w:rPr>
            </w:pPr>
            <w:r>
              <w:rPr>
                <w:rFonts w:hAnsi="ＭＳ ゴシック" w:hint="eastAsia"/>
                <w:sz w:val="20"/>
              </w:rPr>
              <w:t>2.</w:t>
            </w:r>
            <w:r w:rsidR="00046EFD">
              <w:rPr>
                <w:rFonts w:hAnsi="ＭＳ ゴシック" w:hint="eastAsia"/>
                <w:sz w:val="20"/>
              </w:rPr>
              <w:t>製造販売</w:t>
            </w:r>
            <w:r>
              <w:rPr>
                <w:rFonts w:hAnsi="ＭＳ ゴシック" w:hint="eastAsia"/>
                <w:sz w:val="20"/>
              </w:rPr>
              <w:t>後臨床試験</w:t>
            </w:r>
          </w:p>
          <w:p w14:paraId="1B23E275" w14:textId="77777777" w:rsidR="0096007D" w:rsidRDefault="0096007D" w:rsidP="001D0942">
            <w:pPr>
              <w:spacing w:line="276" w:lineRule="auto"/>
              <w:rPr>
                <w:rFonts w:hAnsi="ＭＳ ゴシック"/>
                <w:sz w:val="20"/>
              </w:rPr>
            </w:pPr>
            <w:r>
              <w:rPr>
                <w:rFonts w:hAnsi="ＭＳ ゴシック" w:hint="eastAsia"/>
                <w:sz w:val="20"/>
              </w:rPr>
              <w:t>a.医薬品　b.医療</w:t>
            </w:r>
            <w:r w:rsidR="00075213">
              <w:rPr>
                <w:rFonts w:hAnsi="ＭＳ ゴシック" w:hint="eastAsia"/>
                <w:sz w:val="20"/>
              </w:rPr>
              <w:t>機器</w:t>
            </w:r>
          </w:p>
        </w:tc>
      </w:tr>
    </w:tbl>
    <w:p w14:paraId="608E2678" w14:textId="77777777" w:rsidR="006C7C32" w:rsidRDefault="006C7C32" w:rsidP="001D0942">
      <w:pPr>
        <w:spacing w:line="276" w:lineRule="auto"/>
        <w:jc w:val="center"/>
        <w:rPr>
          <w:rFonts w:hAnsi="ＭＳ ゴシック"/>
          <w:b/>
          <w:snapToGrid w:val="0"/>
          <w:sz w:val="28"/>
        </w:rPr>
      </w:pPr>
    </w:p>
    <w:p w14:paraId="4866BAF6" w14:textId="77777777" w:rsidR="00A64A30" w:rsidRDefault="00046EFD" w:rsidP="001D0942">
      <w:pPr>
        <w:spacing w:line="276" w:lineRule="auto"/>
        <w:jc w:val="center"/>
        <w:rPr>
          <w:rFonts w:hAnsi="ＭＳ ゴシック"/>
          <w:b/>
          <w:snapToGrid w:val="0"/>
          <w:sz w:val="28"/>
          <w:lang w:eastAsia="zh-TW"/>
        </w:rPr>
      </w:pPr>
      <w:r>
        <w:rPr>
          <w:rFonts w:hAnsi="ＭＳ ゴシック" w:hint="eastAsia"/>
          <w:b/>
          <w:snapToGrid w:val="0"/>
          <w:sz w:val="28"/>
        </w:rPr>
        <w:t>製造販売</w:t>
      </w:r>
      <w:r w:rsidR="00A64A30">
        <w:rPr>
          <w:rFonts w:hAnsi="ＭＳ ゴシック" w:hint="eastAsia"/>
          <w:b/>
          <w:snapToGrid w:val="0"/>
          <w:sz w:val="28"/>
          <w:lang w:eastAsia="zh-TW"/>
        </w:rPr>
        <w:t>後臨床試験契約書</w:t>
      </w:r>
    </w:p>
    <w:p w14:paraId="281F4264" w14:textId="77777777" w:rsidR="00A64A30" w:rsidRDefault="00A64A30" w:rsidP="001D0942">
      <w:pPr>
        <w:spacing w:line="276" w:lineRule="auto"/>
        <w:rPr>
          <w:rFonts w:hAnsi="ＭＳ ゴシック"/>
          <w:snapToGrid w:val="0"/>
          <w:lang w:eastAsia="zh-TW"/>
        </w:rPr>
      </w:pPr>
    </w:p>
    <w:p w14:paraId="5242B3B2" w14:textId="77777777" w:rsidR="00A64A30" w:rsidRPr="00441A69" w:rsidRDefault="00054FC7" w:rsidP="009E43D2">
      <w:pPr>
        <w:spacing w:line="276" w:lineRule="auto"/>
        <w:ind w:firstLineChars="100" w:firstLine="191"/>
        <w:rPr>
          <w:rFonts w:hAnsi="ＭＳ ゴシック"/>
          <w:snapToGrid w:val="0"/>
          <w:sz w:val="21"/>
          <w:szCs w:val="21"/>
        </w:rPr>
      </w:pPr>
      <w:r w:rsidRPr="00441A69">
        <w:rPr>
          <w:rFonts w:hAnsi="ＭＳ ゴシック" w:hint="eastAsia"/>
          <w:sz w:val="21"/>
          <w:szCs w:val="21"/>
        </w:rPr>
        <w:t>国立大学法人東北大学</w:t>
      </w:r>
      <w:r w:rsidR="00A64A30" w:rsidRPr="00441A69">
        <w:rPr>
          <w:rFonts w:hAnsi="ＭＳ ゴシック"/>
          <w:sz w:val="21"/>
          <w:szCs w:val="21"/>
        </w:rPr>
        <w:t>（</w:t>
      </w:r>
      <w:r w:rsidR="00A64A30" w:rsidRPr="00441A69">
        <w:rPr>
          <w:rFonts w:hAnsi="ＭＳ ゴシック" w:hint="eastAsia"/>
          <w:sz w:val="21"/>
          <w:szCs w:val="21"/>
        </w:rPr>
        <w:t>以下「甲」という。）と</w:t>
      </w:r>
      <w:r w:rsidR="00A64A30" w:rsidRPr="00441A69">
        <w:rPr>
          <w:rFonts w:hAnsi="ＭＳ ゴシック"/>
          <w:sz w:val="21"/>
          <w:szCs w:val="21"/>
          <w:u w:val="dotted"/>
        </w:rPr>
        <w:t xml:space="preserve">   </w:t>
      </w:r>
      <w:r w:rsidR="00A64A30" w:rsidRPr="00441A69">
        <w:rPr>
          <w:rFonts w:hAnsi="ＭＳ ゴシック" w:hint="eastAsia"/>
          <w:i/>
          <w:sz w:val="21"/>
          <w:szCs w:val="21"/>
          <w:u w:val="dotted"/>
        </w:rPr>
        <w:t>（</w:t>
      </w:r>
      <w:r w:rsidR="00046EFD" w:rsidRPr="00441A69">
        <w:rPr>
          <w:rFonts w:hAnsi="ＭＳ ゴシック" w:hint="eastAsia"/>
          <w:i/>
          <w:sz w:val="21"/>
          <w:szCs w:val="21"/>
        </w:rPr>
        <w:t>製造販売</w:t>
      </w:r>
      <w:r w:rsidR="00A64A30" w:rsidRPr="00441A69">
        <w:rPr>
          <w:rFonts w:hAnsi="ＭＳ ゴシック" w:hint="eastAsia"/>
          <w:i/>
          <w:sz w:val="21"/>
          <w:szCs w:val="21"/>
          <w:u w:val="dotted"/>
        </w:rPr>
        <w:t>後臨床試験依頼者の名称）</w:t>
      </w:r>
      <w:r w:rsidR="00A64A30" w:rsidRPr="00441A69">
        <w:rPr>
          <w:rFonts w:hAnsi="ＭＳ ゴシック"/>
          <w:i/>
          <w:sz w:val="21"/>
          <w:szCs w:val="21"/>
          <w:u w:val="dotted"/>
        </w:rPr>
        <w:t xml:space="preserve"> </w:t>
      </w:r>
      <w:r w:rsidR="00A64A30" w:rsidRPr="00441A69">
        <w:rPr>
          <w:rFonts w:hAnsi="ＭＳ ゴシック"/>
          <w:sz w:val="21"/>
          <w:szCs w:val="21"/>
          <w:u w:val="dotted"/>
        </w:rPr>
        <w:t xml:space="preserve">   </w:t>
      </w:r>
      <w:r w:rsidR="00A64A30" w:rsidRPr="00441A69">
        <w:rPr>
          <w:rFonts w:hAnsi="ＭＳ ゴシック"/>
          <w:sz w:val="21"/>
          <w:szCs w:val="21"/>
        </w:rPr>
        <w:t xml:space="preserve"> （</w:t>
      </w:r>
      <w:r w:rsidR="00A64A30" w:rsidRPr="00441A69">
        <w:rPr>
          <w:rFonts w:hAnsi="ＭＳ ゴシック" w:hint="eastAsia"/>
          <w:sz w:val="21"/>
          <w:szCs w:val="21"/>
        </w:rPr>
        <w:t>以下「乙」という。）</w:t>
      </w:r>
      <w:r w:rsidR="009241DD" w:rsidRPr="00441A69">
        <w:rPr>
          <w:rFonts w:hAnsi="ＭＳ ゴシック" w:hint="eastAsia"/>
          <w:sz w:val="21"/>
          <w:szCs w:val="21"/>
        </w:rPr>
        <w:t>並びに</w:t>
      </w:r>
      <w:r w:rsidR="009241DD" w:rsidRPr="00441A69">
        <w:rPr>
          <w:rFonts w:hAnsi="ＭＳ ゴシック"/>
          <w:sz w:val="21"/>
          <w:szCs w:val="21"/>
          <w:u w:val="dotted"/>
        </w:rPr>
        <w:t xml:space="preserve">  </w:t>
      </w:r>
      <w:r w:rsidR="009241DD" w:rsidRPr="00441A69">
        <w:rPr>
          <w:rFonts w:hAnsi="ＭＳ ゴシック" w:hint="eastAsia"/>
          <w:i/>
          <w:sz w:val="21"/>
          <w:szCs w:val="21"/>
          <w:u w:val="dotted"/>
        </w:rPr>
        <w:t>（治験業務受託者</w:t>
      </w:r>
      <w:r w:rsidR="009241DD" w:rsidRPr="00441A69">
        <w:rPr>
          <w:rFonts w:hAnsi="ＭＳ ゴシック"/>
          <w:i/>
          <w:sz w:val="21"/>
          <w:szCs w:val="21"/>
          <w:u w:val="dotted"/>
        </w:rPr>
        <w:t xml:space="preserve"> </w:t>
      </w:r>
      <w:r w:rsidR="009241DD" w:rsidRPr="00441A69">
        <w:rPr>
          <w:rFonts w:hAnsi="ＭＳ ゴシック"/>
          <w:sz w:val="21"/>
          <w:szCs w:val="21"/>
          <w:u w:val="dotted"/>
        </w:rPr>
        <w:t xml:space="preserve">   </w:t>
      </w:r>
      <w:r w:rsidR="009241DD" w:rsidRPr="00441A69">
        <w:rPr>
          <w:rFonts w:hAnsi="ＭＳ ゴシック"/>
          <w:sz w:val="21"/>
          <w:szCs w:val="21"/>
        </w:rPr>
        <w:t xml:space="preserve"> </w:t>
      </w:r>
      <w:r w:rsidR="009241DD" w:rsidRPr="00441A69">
        <w:rPr>
          <w:rFonts w:hAnsi="ＭＳ ゴシック" w:hint="eastAsia"/>
          <w:sz w:val="21"/>
          <w:szCs w:val="21"/>
        </w:rPr>
        <w:t>（以下「丙」という。）</w:t>
      </w:r>
      <w:r w:rsidR="00A64A30" w:rsidRPr="00441A69">
        <w:rPr>
          <w:rFonts w:hAnsi="ＭＳ ゴシック" w:hint="eastAsia"/>
          <w:sz w:val="21"/>
          <w:szCs w:val="21"/>
        </w:rPr>
        <w:t>とは、</w:t>
      </w:r>
      <w:r w:rsidR="00A64A30" w:rsidRPr="00441A69">
        <w:rPr>
          <w:rFonts w:hAnsi="ＭＳ ゴシック" w:hint="eastAsia"/>
          <w:snapToGrid w:val="0"/>
          <w:sz w:val="21"/>
          <w:szCs w:val="21"/>
        </w:rPr>
        <w:t xml:space="preserve">　</w:t>
      </w:r>
      <w:r w:rsidR="00A64A30" w:rsidRPr="00441A69">
        <w:rPr>
          <w:rFonts w:hAnsi="ＭＳ ゴシック" w:hint="eastAsia"/>
          <w:i/>
          <w:snapToGrid w:val="0"/>
          <w:sz w:val="21"/>
          <w:szCs w:val="21"/>
          <w:u w:val="dotted"/>
        </w:rPr>
        <w:t xml:space="preserve">被験薬　　　　　　　　　　　　　　</w:t>
      </w:r>
      <w:r w:rsidR="00A64A30" w:rsidRPr="00441A69">
        <w:rPr>
          <w:rFonts w:hAnsi="ＭＳ ゴシック" w:hint="eastAsia"/>
          <w:snapToGrid w:val="0"/>
          <w:sz w:val="21"/>
          <w:szCs w:val="21"/>
        </w:rPr>
        <w:t>の</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後臨床試験（以下「本</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後臨床試験」という。）の実施に際し、以下の各条のとおり契約を締結する。</w:t>
      </w:r>
    </w:p>
    <w:p w14:paraId="63F4846F" w14:textId="77777777" w:rsidR="00A64A30" w:rsidRPr="00441A69" w:rsidRDefault="00A64A30" w:rsidP="001D0942">
      <w:pPr>
        <w:pStyle w:val="a3"/>
        <w:tabs>
          <w:tab w:val="clear" w:pos="4252"/>
          <w:tab w:val="clear" w:pos="8504"/>
        </w:tabs>
        <w:snapToGrid/>
        <w:spacing w:line="276" w:lineRule="auto"/>
        <w:rPr>
          <w:rFonts w:hAnsi="ＭＳ ゴシック"/>
          <w:snapToGrid w:val="0"/>
        </w:rPr>
      </w:pPr>
    </w:p>
    <w:p w14:paraId="36898F2F" w14:textId="77777777" w:rsidR="00A64A30" w:rsidRPr="00441A69" w:rsidRDefault="00A64A30" w:rsidP="001D0942">
      <w:pPr>
        <w:spacing w:line="276" w:lineRule="auto"/>
        <w:rPr>
          <w:rFonts w:hAnsi="ＭＳ ゴシック"/>
          <w:dstrike/>
          <w:snapToGrid w:val="0"/>
          <w:sz w:val="21"/>
          <w:szCs w:val="21"/>
        </w:rPr>
      </w:pPr>
      <w:r w:rsidRPr="00441A69">
        <w:rPr>
          <w:rFonts w:hAnsi="ＭＳ ゴシック" w:hint="eastAsia"/>
          <w:snapToGrid w:val="0"/>
          <w:sz w:val="21"/>
          <w:szCs w:val="21"/>
        </w:rPr>
        <w:t>（</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後臨床試験の内容及び委託）</w:t>
      </w:r>
    </w:p>
    <w:p w14:paraId="5646D763"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 xml:space="preserve">第１条　</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後臨床試験の内容は次のとおりとし、甲は乙の委託により、これを実施する。</w:t>
      </w:r>
    </w:p>
    <w:p w14:paraId="76C1DE95" w14:textId="77777777" w:rsidR="00A64A30" w:rsidRPr="00441A69" w:rsidRDefault="008C0849" w:rsidP="009E43D2">
      <w:pPr>
        <w:spacing w:line="276" w:lineRule="auto"/>
        <w:ind w:leftChars="100" w:left="583" w:hangingChars="200" w:hanging="382"/>
        <w:rPr>
          <w:rFonts w:hAnsi="ＭＳ ゴシック"/>
          <w:snapToGrid w:val="0"/>
          <w:spacing w:val="-1"/>
          <w:sz w:val="21"/>
          <w:szCs w:val="21"/>
          <w:lang w:eastAsia="zh-TW"/>
        </w:rPr>
      </w:pPr>
      <w:r w:rsidRPr="00441A69">
        <w:rPr>
          <w:rFonts w:hAnsi="ＭＳ ゴシック" w:hint="eastAsia"/>
          <w:snapToGrid w:val="0"/>
          <w:sz w:val="21"/>
          <w:szCs w:val="21"/>
        </w:rPr>
        <w:t>製造販売</w:t>
      </w:r>
      <w:r w:rsidR="00A64A30" w:rsidRPr="00441A69">
        <w:rPr>
          <w:rFonts w:hAnsi="ＭＳ ゴシック" w:hint="eastAsia"/>
          <w:snapToGrid w:val="0"/>
          <w:sz w:val="21"/>
          <w:szCs w:val="21"/>
          <w:lang w:eastAsia="zh-TW"/>
        </w:rPr>
        <w:t>後臨床試験課題名：</w:t>
      </w:r>
      <w:r w:rsidR="00A64A30" w:rsidRPr="00441A69">
        <w:rPr>
          <w:rFonts w:hAnsi="ＭＳ ゴシック" w:hint="eastAsia"/>
          <w:snapToGrid w:val="0"/>
          <w:spacing w:val="-1"/>
          <w:sz w:val="21"/>
          <w:szCs w:val="21"/>
          <w:u w:val="single"/>
          <w:lang w:eastAsia="zh-TW"/>
        </w:rPr>
        <w:t xml:space="preserve">　　　　　　　　　　　　　　　　　　　　　　　　　　　　　　　　　　</w:t>
      </w:r>
      <w:r w:rsidR="00A64A30" w:rsidRPr="00441A69">
        <w:rPr>
          <w:rFonts w:hAnsi="ＭＳ ゴシック"/>
          <w:snapToGrid w:val="0"/>
          <w:spacing w:val="-1"/>
          <w:sz w:val="21"/>
          <w:szCs w:val="21"/>
          <w:lang w:eastAsia="zh-TW"/>
        </w:rPr>
        <w:br/>
      </w:r>
      <w:r w:rsidR="00A64A30" w:rsidRPr="00441A69">
        <w:rPr>
          <w:rFonts w:hAnsi="ＭＳ ゴシック" w:hint="eastAsia"/>
          <w:snapToGrid w:val="0"/>
          <w:spacing w:val="-1"/>
          <w:sz w:val="21"/>
          <w:szCs w:val="21"/>
          <w:u w:val="single"/>
          <w:lang w:eastAsia="zh-TW"/>
        </w:rPr>
        <w:t xml:space="preserve">　　　　　　　　　　　　　　　　　　　　　　　　　　　　　　　　　　　　　　　　　　　</w:t>
      </w:r>
    </w:p>
    <w:p w14:paraId="0684F05F" w14:textId="77777777" w:rsidR="00A64A30" w:rsidRPr="00441A69" w:rsidRDefault="00046EFD" w:rsidP="009E43D2">
      <w:pPr>
        <w:spacing w:line="276" w:lineRule="auto"/>
        <w:ind w:leftChars="99" w:left="581" w:hangingChars="200" w:hanging="382"/>
        <w:rPr>
          <w:rFonts w:hAnsi="ＭＳ ゴシック"/>
          <w:snapToGrid w:val="0"/>
          <w:sz w:val="21"/>
          <w:szCs w:val="21"/>
        </w:rPr>
      </w:pPr>
      <w:r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後臨床試験の目的及び内容（対象・投与期間等）：</w:t>
      </w:r>
      <w:r w:rsidR="00A64A30" w:rsidRPr="00441A69">
        <w:rPr>
          <w:rFonts w:hAnsi="ＭＳ ゴシック" w:hint="eastAsia"/>
          <w:snapToGrid w:val="0"/>
          <w:spacing w:val="-1"/>
          <w:sz w:val="21"/>
          <w:szCs w:val="21"/>
          <w:u w:val="single"/>
        </w:rPr>
        <w:t xml:space="preserve">　　　　　　　　　　　　　　　　　　　　</w:t>
      </w:r>
      <w:r w:rsidR="00A64A30" w:rsidRPr="00441A69">
        <w:rPr>
          <w:rFonts w:hAnsi="ＭＳ ゴシック"/>
          <w:snapToGrid w:val="0"/>
          <w:spacing w:val="-1"/>
          <w:sz w:val="21"/>
          <w:szCs w:val="21"/>
        </w:rPr>
        <w:br/>
      </w:r>
      <w:r w:rsidR="00A64A30" w:rsidRPr="00441A69">
        <w:rPr>
          <w:rFonts w:hAnsi="ＭＳ ゴシック" w:hint="eastAsia"/>
          <w:snapToGrid w:val="0"/>
          <w:spacing w:val="-1"/>
          <w:sz w:val="21"/>
          <w:szCs w:val="21"/>
          <w:u w:val="single"/>
        </w:rPr>
        <w:t xml:space="preserve">　　　　　　　　　　　　　　　　　　　　　　　　　　　　　　　　　　　　　　　　　　　</w:t>
      </w:r>
      <w:r w:rsidR="00A64A30" w:rsidRPr="00441A69">
        <w:rPr>
          <w:rFonts w:hAnsi="ＭＳ ゴシック"/>
          <w:snapToGrid w:val="0"/>
          <w:spacing w:val="-1"/>
          <w:sz w:val="21"/>
          <w:szCs w:val="21"/>
        </w:rPr>
        <w:br/>
      </w:r>
      <w:r w:rsidR="00A64A30" w:rsidRPr="00441A69">
        <w:rPr>
          <w:rFonts w:hAnsi="ＭＳ ゴシック" w:hint="eastAsia"/>
          <w:snapToGrid w:val="0"/>
          <w:spacing w:val="-1"/>
          <w:sz w:val="21"/>
          <w:szCs w:val="21"/>
          <w:u w:val="single"/>
        </w:rPr>
        <w:t xml:space="preserve">　　　　　　　　　　　　　　　　　　　　　　　　　　　　　　　　　　　　　　　　　　　</w:t>
      </w:r>
      <w:r w:rsidR="00A64A30" w:rsidRPr="00441A69">
        <w:rPr>
          <w:rFonts w:hAnsi="ＭＳ ゴシック"/>
          <w:snapToGrid w:val="0"/>
          <w:spacing w:val="-1"/>
          <w:sz w:val="21"/>
          <w:szCs w:val="21"/>
        </w:rPr>
        <w:br/>
      </w:r>
      <w:r w:rsidR="00A64A30" w:rsidRPr="00441A69">
        <w:rPr>
          <w:rFonts w:hAnsi="ＭＳ ゴシック" w:hint="eastAsia"/>
          <w:snapToGrid w:val="0"/>
          <w:spacing w:val="-1"/>
          <w:sz w:val="21"/>
          <w:szCs w:val="21"/>
          <w:u w:val="single"/>
        </w:rPr>
        <w:t xml:space="preserve">　　　　　　　　　　　　　　　　　　　　　　　　　　　　　　　　　　　　　　　　　　　</w:t>
      </w:r>
    </w:p>
    <w:p w14:paraId="350611E7" w14:textId="77777777" w:rsidR="00A64A30" w:rsidRPr="00441A69" w:rsidRDefault="00046EFD" w:rsidP="009E43D2">
      <w:pPr>
        <w:spacing w:line="276" w:lineRule="auto"/>
        <w:ind w:leftChars="100" w:left="583" w:hangingChars="200" w:hanging="382"/>
        <w:rPr>
          <w:rFonts w:hAnsi="ＭＳ ゴシック"/>
          <w:snapToGrid w:val="0"/>
          <w:sz w:val="21"/>
          <w:szCs w:val="21"/>
        </w:rPr>
      </w:pPr>
      <w:r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後臨床試験責任医師：</w:t>
      </w:r>
      <w:r w:rsidR="001D0942" w:rsidRPr="00441A69">
        <w:rPr>
          <w:rFonts w:hAnsi="ＭＳ ゴシック"/>
          <w:color w:val="000000"/>
          <w:sz w:val="21"/>
          <w:szCs w:val="21"/>
          <w:u w:val="single"/>
        </w:rPr>
        <w:t xml:space="preserve">             </w:t>
      </w:r>
      <w:r w:rsidR="001D0942" w:rsidRPr="00441A69">
        <w:rPr>
          <w:rFonts w:hAnsi="ＭＳ ゴシック" w:hint="eastAsia"/>
          <w:color w:val="000000"/>
          <w:sz w:val="21"/>
          <w:szCs w:val="21"/>
        </w:rPr>
        <w:t>（所属</w:t>
      </w:r>
      <w:r w:rsidR="001D0942" w:rsidRPr="00441A69">
        <w:rPr>
          <w:rFonts w:hAnsi="ＭＳ ゴシック"/>
          <w:color w:val="000000"/>
          <w:sz w:val="21"/>
          <w:szCs w:val="21"/>
        </w:rPr>
        <w:t xml:space="preserve">         </w:t>
      </w:r>
      <w:r w:rsidR="001D0942" w:rsidRPr="00441A69">
        <w:rPr>
          <w:rFonts w:hAnsi="ＭＳ ゴシック" w:hint="eastAsia"/>
          <w:color w:val="000000"/>
          <w:sz w:val="21"/>
          <w:szCs w:val="21"/>
        </w:rPr>
        <w:t>）</w:t>
      </w:r>
    </w:p>
    <w:p w14:paraId="44E996E5" w14:textId="77777777" w:rsidR="00072F07" w:rsidRPr="00441A69" w:rsidRDefault="00072F07" w:rsidP="009E43D2">
      <w:pPr>
        <w:spacing w:line="276" w:lineRule="auto"/>
        <w:ind w:leftChars="100" w:left="583" w:hangingChars="200" w:hanging="382"/>
        <w:rPr>
          <w:rFonts w:hAnsi="ＭＳ ゴシック"/>
          <w:snapToGrid w:val="0"/>
          <w:sz w:val="21"/>
          <w:szCs w:val="21"/>
        </w:rPr>
      </w:pPr>
      <w:r w:rsidRPr="00441A69">
        <w:rPr>
          <w:rFonts w:hAnsi="ＭＳ ゴシック" w:hint="eastAsia"/>
          <w:snapToGrid w:val="0"/>
          <w:sz w:val="21"/>
          <w:szCs w:val="21"/>
        </w:rPr>
        <w:t>提供物品（品名・規格・数量等）</w:t>
      </w:r>
    </w:p>
    <w:p w14:paraId="504EB013" w14:textId="77777777" w:rsidR="00072F07" w:rsidRPr="00441A69" w:rsidRDefault="00072F07" w:rsidP="009E43D2">
      <w:pPr>
        <w:spacing w:line="276" w:lineRule="auto"/>
        <w:ind w:leftChars="100" w:left="583" w:hangingChars="200" w:hanging="382"/>
        <w:rPr>
          <w:rFonts w:hAnsi="ＭＳ ゴシック"/>
          <w:snapToGrid w:val="0"/>
          <w:sz w:val="21"/>
          <w:szCs w:val="21"/>
          <w:u w:val="single"/>
        </w:rPr>
      </w:pPr>
      <w:r w:rsidRPr="00441A69">
        <w:rPr>
          <w:rFonts w:hAnsi="ＭＳ ゴシック" w:hint="eastAsia"/>
          <w:snapToGrid w:val="0"/>
          <w:sz w:val="21"/>
          <w:szCs w:val="21"/>
          <w:u w:val="single"/>
        </w:rPr>
        <w:t xml:space="preserve">　　　　　　　　　　　　　　　　　　　　　　　　　　　　　　　　　　　　　　　　　　　</w:t>
      </w:r>
    </w:p>
    <w:p w14:paraId="75C59D6B" w14:textId="77777777" w:rsidR="00072F07" w:rsidRPr="00441A69" w:rsidRDefault="00072F07" w:rsidP="009E43D2">
      <w:pPr>
        <w:spacing w:line="276" w:lineRule="auto"/>
        <w:ind w:leftChars="100" w:left="583" w:hangingChars="200" w:hanging="382"/>
        <w:rPr>
          <w:rFonts w:hAnsi="ＭＳ ゴシック"/>
          <w:snapToGrid w:val="0"/>
          <w:sz w:val="21"/>
          <w:szCs w:val="21"/>
          <w:u w:val="single"/>
        </w:rPr>
      </w:pPr>
      <w:r w:rsidRPr="00441A69">
        <w:rPr>
          <w:rFonts w:hAnsi="ＭＳ ゴシック" w:hint="eastAsia"/>
          <w:snapToGrid w:val="0"/>
          <w:sz w:val="21"/>
          <w:szCs w:val="21"/>
          <w:u w:val="single"/>
        </w:rPr>
        <w:t xml:space="preserve">　　　　　　　　　　　　　　　　　　　　　　　　　　　　　　　　　　　　　　　　　　　</w:t>
      </w:r>
    </w:p>
    <w:p w14:paraId="39350DE1" w14:textId="77777777" w:rsidR="00072F07" w:rsidRPr="00441A69" w:rsidRDefault="00072F07" w:rsidP="009E43D2">
      <w:pPr>
        <w:spacing w:line="276" w:lineRule="auto"/>
        <w:ind w:leftChars="100" w:left="583" w:hangingChars="200" w:hanging="382"/>
        <w:rPr>
          <w:rFonts w:hAnsi="ＭＳ ゴシック"/>
          <w:snapToGrid w:val="0"/>
          <w:sz w:val="21"/>
          <w:szCs w:val="21"/>
          <w:u w:val="single"/>
        </w:rPr>
      </w:pPr>
      <w:r w:rsidRPr="00441A69">
        <w:rPr>
          <w:rFonts w:hAnsi="ＭＳ ゴシック" w:hint="eastAsia"/>
          <w:snapToGrid w:val="0"/>
          <w:sz w:val="21"/>
          <w:szCs w:val="21"/>
          <w:u w:val="single"/>
        </w:rPr>
        <w:t xml:space="preserve">　　　　　　　　　　　　　　　　　　　　　　　　　　　　　　　　　　　　　　　　　　　</w:t>
      </w:r>
    </w:p>
    <w:p w14:paraId="43623BE4" w14:textId="77777777" w:rsidR="00A64A30" w:rsidRPr="00441A69" w:rsidRDefault="00A64A30" w:rsidP="009E43D2">
      <w:pPr>
        <w:spacing w:line="276" w:lineRule="auto"/>
        <w:ind w:leftChars="100" w:left="583" w:hangingChars="200" w:hanging="382"/>
        <w:rPr>
          <w:rFonts w:hAnsi="ＭＳ ゴシック"/>
          <w:dstrike/>
          <w:snapToGrid w:val="0"/>
          <w:color w:val="000000"/>
          <w:sz w:val="21"/>
          <w:szCs w:val="21"/>
        </w:rPr>
      </w:pPr>
      <w:r w:rsidRPr="00441A69">
        <w:rPr>
          <w:rFonts w:hAnsi="ＭＳ ゴシック" w:hint="eastAsia"/>
          <w:snapToGrid w:val="0"/>
          <w:color w:val="000000"/>
          <w:sz w:val="21"/>
          <w:szCs w:val="21"/>
          <w:lang w:eastAsia="zh-TW"/>
        </w:rPr>
        <w:t>契約期間</w:t>
      </w:r>
      <w:r w:rsidR="00054FC7" w:rsidRPr="00441A69">
        <w:rPr>
          <w:rFonts w:hAnsi="ＭＳ ゴシック" w:hint="eastAsia"/>
          <w:snapToGrid w:val="0"/>
          <w:color w:val="000000"/>
          <w:sz w:val="21"/>
          <w:szCs w:val="21"/>
        </w:rPr>
        <w:t xml:space="preserve">　</w:t>
      </w:r>
      <w:r w:rsidRPr="00441A69">
        <w:rPr>
          <w:rFonts w:hAnsi="ＭＳ ゴシック" w:hint="eastAsia"/>
          <w:snapToGrid w:val="0"/>
          <w:color w:val="000000"/>
          <w:sz w:val="21"/>
          <w:szCs w:val="21"/>
          <w:lang w:eastAsia="zh-TW"/>
        </w:rPr>
        <w:t>：</w:t>
      </w:r>
      <w:r w:rsidR="0074426E">
        <w:rPr>
          <w:rFonts w:hAnsi="ＭＳ ゴシック" w:hint="eastAsia"/>
          <w:snapToGrid w:val="0"/>
          <w:color w:val="000000"/>
          <w:sz w:val="21"/>
          <w:szCs w:val="21"/>
        </w:rPr>
        <w:t xml:space="preserve">　</w:t>
      </w:r>
      <w:r w:rsidR="00DD4B3F">
        <w:rPr>
          <w:rFonts w:hAnsi="ＭＳ ゴシック" w:hint="eastAsia"/>
          <w:snapToGrid w:val="0"/>
          <w:color w:val="000000"/>
          <w:sz w:val="21"/>
          <w:szCs w:val="21"/>
        </w:rPr>
        <w:t>契約締結日</w:t>
      </w:r>
      <w:r w:rsidR="0074426E">
        <w:rPr>
          <w:rFonts w:hAnsi="ＭＳ ゴシック" w:hint="eastAsia"/>
          <w:snapToGrid w:val="0"/>
          <w:color w:val="000000"/>
          <w:sz w:val="21"/>
          <w:szCs w:val="21"/>
        </w:rPr>
        <w:t xml:space="preserve">　</w:t>
      </w:r>
      <w:r w:rsidRPr="00441A69">
        <w:rPr>
          <w:rFonts w:hAnsi="ＭＳ ゴシック" w:hint="eastAsia"/>
          <w:snapToGrid w:val="0"/>
          <w:color w:val="000000"/>
          <w:sz w:val="21"/>
          <w:szCs w:val="21"/>
          <w:lang w:eastAsia="zh-TW"/>
        </w:rPr>
        <w:t>～</w:t>
      </w:r>
      <w:r w:rsidR="0074426E">
        <w:rPr>
          <w:rFonts w:hAnsi="ＭＳ ゴシック" w:hint="eastAsia"/>
          <w:snapToGrid w:val="0"/>
          <w:color w:val="000000"/>
          <w:sz w:val="21"/>
          <w:szCs w:val="21"/>
        </w:rPr>
        <w:t xml:space="preserve">　</w:t>
      </w:r>
      <w:r w:rsidR="001D0942" w:rsidRPr="00441A69">
        <w:rPr>
          <w:rFonts w:hAnsi="ＭＳ ゴシック" w:hint="eastAsia"/>
          <w:snapToGrid w:val="0"/>
          <w:color w:val="000000"/>
          <w:sz w:val="21"/>
          <w:szCs w:val="21"/>
        </w:rPr>
        <w:t>西暦</w:t>
      </w:r>
      <w:r w:rsidR="002E2B2E" w:rsidRPr="00441A69">
        <w:rPr>
          <w:rFonts w:hAnsi="ＭＳ ゴシック" w:hint="eastAsia"/>
          <w:color w:val="000000"/>
          <w:sz w:val="21"/>
          <w:szCs w:val="21"/>
        </w:rPr>
        <w:t xml:space="preserve">　　</w:t>
      </w:r>
      <w:r w:rsidRPr="00441A69">
        <w:rPr>
          <w:rFonts w:hAnsi="ＭＳ ゴシック"/>
          <w:color w:val="000000"/>
          <w:sz w:val="21"/>
          <w:szCs w:val="21"/>
          <w:lang w:eastAsia="zh-TW"/>
        </w:rPr>
        <w:t xml:space="preserve">     </w:t>
      </w:r>
      <w:r w:rsidRPr="00441A69">
        <w:rPr>
          <w:rFonts w:hAnsi="ＭＳ ゴシック" w:hint="eastAsia"/>
          <w:color w:val="000000"/>
          <w:sz w:val="21"/>
          <w:szCs w:val="21"/>
          <w:lang w:eastAsia="zh-TW"/>
        </w:rPr>
        <w:t>年</w:t>
      </w:r>
      <w:r w:rsidRPr="00441A69">
        <w:rPr>
          <w:rFonts w:hAnsi="ＭＳ ゴシック"/>
          <w:color w:val="000000"/>
          <w:sz w:val="21"/>
          <w:szCs w:val="21"/>
          <w:lang w:eastAsia="zh-TW"/>
        </w:rPr>
        <w:t xml:space="preserve">  </w:t>
      </w:r>
      <w:r w:rsidR="004F04D1">
        <w:rPr>
          <w:rFonts w:hAnsi="ＭＳ ゴシック" w:hint="eastAsia"/>
          <w:color w:val="000000"/>
          <w:sz w:val="21"/>
          <w:szCs w:val="21"/>
        </w:rPr>
        <w:t>３</w:t>
      </w:r>
      <w:r w:rsidRPr="00441A69">
        <w:rPr>
          <w:rFonts w:hAnsi="ＭＳ ゴシック"/>
          <w:color w:val="000000"/>
          <w:sz w:val="21"/>
          <w:szCs w:val="21"/>
          <w:lang w:eastAsia="zh-TW"/>
        </w:rPr>
        <w:t xml:space="preserve"> </w:t>
      </w:r>
      <w:r w:rsidRPr="00441A69">
        <w:rPr>
          <w:rFonts w:hAnsi="ＭＳ ゴシック" w:hint="eastAsia"/>
          <w:color w:val="000000"/>
          <w:sz w:val="21"/>
          <w:szCs w:val="21"/>
          <w:lang w:eastAsia="zh-TW"/>
        </w:rPr>
        <w:t>月</w:t>
      </w:r>
      <w:r w:rsidRPr="00441A69">
        <w:rPr>
          <w:rFonts w:hAnsi="ＭＳ ゴシック"/>
          <w:color w:val="000000"/>
          <w:sz w:val="21"/>
          <w:szCs w:val="21"/>
          <w:lang w:eastAsia="zh-TW"/>
        </w:rPr>
        <w:t xml:space="preserve">  </w:t>
      </w:r>
      <w:r w:rsidR="004F04D1">
        <w:rPr>
          <w:rFonts w:hAnsi="ＭＳ ゴシック" w:hint="eastAsia"/>
          <w:color w:val="000000"/>
          <w:sz w:val="21"/>
          <w:szCs w:val="21"/>
        </w:rPr>
        <w:t>３１</w:t>
      </w:r>
      <w:r w:rsidRPr="00441A69">
        <w:rPr>
          <w:rFonts w:hAnsi="ＭＳ ゴシック"/>
          <w:color w:val="000000"/>
          <w:sz w:val="21"/>
          <w:szCs w:val="21"/>
          <w:lang w:eastAsia="zh-TW"/>
        </w:rPr>
        <w:t xml:space="preserve"> </w:t>
      </w:r>
      <w:r w:rsidRPr="00441A69">
        <w:rPr>
          <w:rFonts w:hAnsi="ＭＳ ゴシック" w:hint="eastAsia"/>
          <w:color w:val="000000"/>
          <w:sz w:val="21"/>
          <w:szCs w:val="21"/>
          <w:lang w:eastAsia="zh-TW"/>
        </w:rPr>
        <w:t>日</w:t>
      </w:r>
    </w:p>
    <w:p w14:paraId="2AA07AC9"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snapToGrid w:val="0"/>
          <w:sz w:val="21"/>
          <w:szCs w:val="21"/>
        </w:rPr>
        <w:t xml:space="preserve">　</w:t>
      </w:r>
      <w:r w:rsidRPr="00441A69">
        <w:rPr>
          <w:rFonts w:hAnsi="ＭＳ ゴシック" w:hint="eastAsia"/>
          <w:color w:val="000000"/>
          <w:sz w:val="21"/>
          <w:szCs w:val="21"/>
        </w:rPr>
        <w:t>乙が丙に委託した業務の内容</w:t>
      </w:r>
    </w:p>
    <w:p w14:paraId="69934C81" w14:textId="77777777" w:rsidR="009241DD" w:rsidRPr="00441A69" w:rsidRDefault="009241DD" w:rsidP="001D0942">
      <w:pPr>
        <w:spacing w:line="276" w:lineRule="auto"/>
        <w:rPr>
          <w:rFonts w:hAnsi="ＭＳ ゴシック"/>
          <w:color w:val="000000"/>
          <w:sz w:val="21"/>
          <w:szCs w:val="21"/>
          <w:u w:val="single"/>
        </w:rPr>
      </w:pPr>
      <w:r w:rsidRPr="00441A69">
        <w:rPr>
          <w:rFonts w:hAnsi="ＭＳ ゴシック" w:hint="eastAsia"/>
          <w:color w:val="000000"/>
          <w:sz w:val="21"/>
          <w:szCs w:val="21"/>
        </w:rPr>
        <w:t xml:space="preserve">　　</w:t>
      </w:r>
      <w:r w:rsidRPr="00441A69">
        <w:rPr>
          <w:rFonts w:hAnsi="ＭＳ ゴシック" w:hint="eastAsia"/>
          <w:color w:val="000000"/>
          <w:sz w:val="21"/>
          <w:szCs w:val="21"/>
          <w:u w:val="single"/>
        </w:rPr>
        <w:t>・</w:t>
      </w:r>
      <w:r w:rsidR="00EF0CD6" w:rsidRPr="00441A69">
        <w:rPr>
          <w:rFonts w:hAnsi="ＭＳ ゴシック" w:hint="eastAsia"/>
          <w:color w:val="000000"/>
          <w:sz w:val="21"/>
          <w:szCs w:val="21"/>
          <w:u w:val="single"/>
        </w:rPr>
        <w:t xml:space="preserve">　　　　　　　　　　　　　　　　　　　　　　　　　　　　　　　　　　　　　　　　　　　</w:t>
      </w:r>
    </w:p>
    <w:p w14:paraId="52EAE8BF" w14:textId="77777777" w:rsidR="009241DD" w:rsidRPr="00441A69" w:rsidRDefault="009241DD" w:rsidP="001D0942">
      <w:pPr>
        <w:spacing w:line="276" w:lineRule="auto"/>
        <w:rPr>
          <w:rFonts w:hAnsi="ＭＳ ゴシック"/>
          <w:color w:val="000000"/>
          <w:sz w:val="21"/>
          <w:szCs w:val="21"/>
          <w:u w:val="single"/>
        </w:rPr>
      </w:pPr>
      <w:r w:rsidRPr="00441A69">
        <w:rPr>
          <w:rFonts w:hAnsi="ＭＳ ゴシック" w:hint="eastAsia"/>
          <w:color w:val="000000"/>
          <w:sz w:val="21"/>
          <w:szCs w:val="21"/>
        </w:rPr>
        <w:t xml:space="preserve">　　</w:t>
      </w:r>
      <w:r w:rsidRPr="00441A69">
        <w:rPr>
          <w:rFonts w:hAnsi="ＭＳ ゴシック" w:hint="eastAsia"/>
          <w:color w:val="000000"/>
          <w:sz w:val="21"/>
          <w:szCs w:val="21"/>
          <w:u w:val="single"/>
        </w:rPr>
        <w:t>・</w:t>
      </w:r>
      <w:r w:rsidR="00EF0CD6" w:rsidRPr="00441A69">
        <w:rPr>
          <w:rFonts w:hAnsi="ＭＳ ゴシック" w:hint="eastAsia"/>
          <w:color w:val="000000"/>
          <w:sz w:val="21"/>
          <w:szCs w:val="21"/>
          <w:u w:val="single"/>
        </w:rPr>
        <w:t xml:space="preserve">　　　　　　　　　　　　　　　　　　　　　　　　　　　　　　　　　　　　　　　　　　　</w:t>
      </w:r>
    </w:p>
    <w:p w14:paraId="18EFD935" w14:textId="77777777" w:rsidR="00D730CE" w:rsidRPr="00441A69" w:rsidRDefault="00D730CE" w:rsidP="001D0942">
      <w:pPr>
        <w:spacing w:line="276" w:lineRule="auto"/>
        <w:rPr>
          <w:rFonts w:hAnsi="ＭＳ ゴシック"/>
          <w:snapToGrid w:val="0"/>
          <w:sz w:val="21"/>
          <w:szCs w:val="21"/>
          <w:u w:val="single"/>
        </w:rPr>
      </w:pPr>
    </w:p>
    <w:p w14:paraId="446C765C" w14:textId="77777777" w:rsidR="00A64A30" w:rsidRPr="00441A69" w:rsidRDefault="008C0849" w:rsidP="001D0942">
      <w:pPr>
        <w:spacing w:line="276" w:lineRule="auto"/>
        <w:rPr>
          <w:rFonts w:hAnsi="ＭＳ ゴシック"/>
          <w:snapToGrid w:val="0"/>
          <w:sz w:val="21"/>
          <w:szCs w:val="21"/>
        </w:rPr>
      </w:pPr>
      <w:r w:rsidRPr="00441A69">
        <w:rPr>
          <w:rFonts w:hAnsi="ＭＳ ゴシック" w:hint="eastAsia"/>
          <w:snapToGrid w:val="0"/>
          <w:sz w:val="21"/>
          <w:szCs w:val="21"/>
        </w:rPr>
        <w:t>（</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後臨床試験の実施）</w:t>
      </w:r>
    </w:p>
    <w:p w14:paraId="1005726E" w14:textId="77777777" w:rsidR="00B67F4C" w:rsidRPr="00441A69" w:rsidRDefault="00A64A30" w:rsidP="009E43D2">
      <w:pPr>
        <w:spacing w:line="276" w:lineRule="auto"/>
        <w:ind w:left="191" w:hangingChars="100" w:hanging="191"/>
        <w:rPr>
          <w:sz w:val="21"/>
          <w:szCs w:val="21"/>
        </w:rPr>
      </w:pPr>
      <w:r w:rsidRPr="00441A69">
        <w:rPr>
          <w:rFonts w:hint="eastAsia"/>
          <w:sz w:val="21"/>
          <w:szCs w:val="21"/>
        </w:rPr>
        <w:t>第２条　甲及び乙は、</w:t>
      </w:r>
      <w:r w:rsidR="00A74D39">
        <w:rPr>
          <w:rFonts w:hint="eastAsia"/>
          <w:sz w:val="21"/>
          <w:szCs w:val="21"/>
        </w:rPr>
        <w:t>医薬品医療機器等</w:t>
      </w:r>
      <w:r w:rsidR="004D56FD">
        <w:rPr>
          <w:rFonts w:hint="eastAsia"/>
          <w:sz w:val="21"/>
          <w:szCs w:val="21"/>
        </w:rPr>
        <w:t>法</w:t>
      </w:r>
      <w:r w:rsidRPr="00441A69">
        <w:rPr>
          <w:rFonts w:hint="eastAsia"/>
          <w:sz w:val="21"/>
          <w:szCs w:val="21"/>
        </w:rPr>
        <w:t>、同施行令、同施行規則、ＧＣＰ省令</w:t>
      </w:r>
      <w:r w:rsidR="0064362F" w:rsidRPr="00441A69">
        <w:rPr>
          <w:rFonts w:hint="eastAsia"/>
          <w:sz w:val="21"/>
          <w:szCs w:val="21"/>
        </w:rPr>
        <w:t>、</w:t>
      </w:r>
      <w:r w:rsidRPr="00441A69">
        <w:rPr>
          <w:rFonts w:hint="eastAsia"/>
          <w:sz w:val="21"/>
          <w:szCs w:val="21"/>
        </w:rPr>
        <w:t>ＧＣＰ省令に関連する通知</w:t>
      </w:r>
      <w:r w:rsidR="0064362F" w:rsidRPr="00441A69">
        <w:rPr>
          <w:rFonts w:hint="eastAsia"/>
          <w:sz w:val="21"/>
          <w:szCs w:val="21"/>
        </w:rPr>
        <w:t>、</w:t>
      </w:r>
      <w:r w:rsidR="00046EFD" w:rsidRPr="00441A69">
        <w:rPr>
          <w:rFonts w:hint="eastAsia"/>
          <w:sz w:val="21"/>
          <w:szCs w:val="21"/>
        </w:rPr>
        <w:t>ＧＰＳＰ省令</w:t>
      </w:r>
      <w:r w:rsidR="0064362F" w:rsidRPr="00441A69">
        <w:rPr>
          <w:rFonts w:hint="eastAsia"/>
          <w:color w:val="000000"/>
          <w:sz w:val="21"/>
          <w:szCs w:val="21"/>
        </w:rPr>
        <w:t>、ＧＰＳＰ省令に関する通知（以下これらを総称して「ＧＣＰ省令等」という。）</w:t>
      </w:r>
      <w:r w:rsidR="0096007D" w:rsidRPr="00441A69">
        <w:rPr>
          <w:rFonts w:hint="eastAsia"/>
          <w:sz w:val="21"/>
          <w:szCs w:val="21"/>
        </w:rPr>
        <w:t>およびヘルシンキ宣言</w:t>
      </w:r>
      <w:r w:rsidRPr="00441A69">
        <w:rPr>
          <w:rFonts w:hint="eastAsia"/>
          <w:sz w:val="21"/>
          <w:szCs w:val="21"/>
        </w:rPr>
        <w:t>を遵守して、本</w:t>
      </w:r>
      <w:r w:rsidR="00046EFD" w:rsidRPr="00441A69">
        <w:rPr>
          <w:rFonts w:hint="eastAsia"/>
          <w:sz w:val="21"/>
          <w:szCs w:val="21"/>
        </w:rPr>
        <w:t>製造販売</w:t>
      </w:r>
      <w:r w:rsidRPr="00441A69">
        <w:rPr>
          <w:rFonts w:hint="eastAsia"/>
          <w:sz w:val="21"/>
          <w:szCs w:val="21"/>
        </w:rPr>
        <w:t>後臨床試験を実施するものとする。</w:t>
      </w:r>
    </w:p>
    <w:p w14:paraId="3C03929E" w14:textId="77777777" w:rsidR="001D0942" w:rsidRPr="00441A69" w:rsidRDefault="001D0942" w:rsidP="00441A69">
      <w:r w:rsidRPr="00441A69">
        <w:rPr>
          <w:rFonts w:hint="eastAsia"/>
        </w:rPr>
        <w:t>２　甲は、前条の製造販売後臨床試験実施計画書を遵守して慎重かつ適正に製造販売後臨床試験を実施する。</w:t>
      </w:r>
    </w:p>
    <w:p w14:paraId="701C9B20" w14:textId="77777777" w:rsidR="001D0942" w:rsidRPr="00441A69" w:rsidRDefault="001D0942" w:rsidP="009E43D2">
      <w:pPr>
        <w:spacing w:line="276" w:lineRule="auto"/>
        <w:ind w:left="191" w:hangingChars="100" w:hanging="191"/>
        <w:rPr>
          <w:sz w:val="21"/>
          <w:szCs w:val="21"/>
        </w:rPr>
      </w:pPr>
      <w:r w:rsidRPr="00441A69">
        <w:rPr>
          <w:rFonts w:hint="eastAsia"/>
          <w:sz w:val="21"/>
          <w:szCs w:val="21"/>
        </w:rPr>
        <w:t>３　甲の製造販売後臨床試験責任医師</w:t>
      </w:r>
      <w:r w:rsidRPr="00441A69">
        <w:rPr>
          <w:rFonts w:hint="eastAsia"/>
          <w:color w:val="000000"/>
          <w:sz w:val="21"/>
          <w:szCs w:val="21"/>
        </w:rPr>
        <w:t>及び製造販売後臨床試験分担医師</w:t>
      </w:r>
      <w:r w:rsidRPr="00441A69">
        <w:rPr>
          <w:rFonts w:hint="eastAsia"/>
          <w:sz w:val="21"/>
          <w:szCs w:val="21"/>
        </w:rPr>
        <w:t>は、被験者が製造販売後臨床試験に参加する前に、ＧＣＰ省令第５１条第１項各号に掲げる事項を記載した説明文書及び同意文書を作成し、被験者に交付するとともに、当該説明文書に基づいて製造販売後臨床試験の内容等を十分に被験者に説明し、製造販売後臨床試験への参加について自由意思による同意を文書により得るものとする。また、同意取得後に、同意文書の写を被験者に交付するものとする。なお、被験者の同意取得が困難な場合、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14:paraId="147811C4" w14:textId="77777777" w:rsidR="00A64A30" w:rsidRPr="00441A69" w:rsidRDefault="001F4F52"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lastRenderedPageBreak/>
        <w:t>４</w:t>
      </w:r>
      <w:r w:rsidR="00A64A30" w:rsidRPr="00441A69">
        <w:rPr>
          <w:rFonts w:hAnsi="ＭＳ ゴシック" w:hint="eastAsia"/>
          <w:snapToGrid w:val="0"/>
          <w:sz w:val="21"/>
          <w:szCs w:val="21"/>
        </w:rPr>
        <w:t xml:space="preserve">　</w:t>
      </w:r>
      <w:r w:rsidR="002E2B2E" w:rsidRPr="00441A69">
        <w:rPr>
          <w:rFonts w:hAnsi="ＭＳ ゴシック" w:hint="eastAsia"/>
          <w:snapToGrid w:val="0"/>
          <w:sz w:val="21"/>
          <w:szCs w:val="21"/>
        </w:rPr>
        <w:t>甲</w:t>
      </w:r>
      <w:r w:rsidR="00A64A30" w:rsidRPr="00441A69">
        <w:rPr>
          <w:rFonts w:hAnsi="ＭＳ ゴシック" w:hint="eastAsia"/>
          <w:snapToGrid w:val="0"/>
          <w:sz w:val="21"/>
          <w:szCs w:val="21"/>
        </w:rPr>
        <w:t>、</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後臨床試験責任医師及び乙は、ＧＣＰ省令</w:t>
      </w:r>
      <w:r w:rsidR="0064362F" w:rsidRPr="00441A69">
        <w:rPr>
          <w:rFonts w:hAnsi="ＭＳ ゴシック" w:hint="eastAsia"/>
          <w:snapToGrid w:val="0"/>
          <w:sz w:val="21"/>
          <w:szCs w:val="21"/>
        </w:rPr>
        <w:t>等</w:t>
      </w:r>
      <w:r w:rsidR="00A64A30" w:rsidRPr="00441A69">
        <w:rPr>
          <w:rFonts w:hAnsi="ＭＳ ゴシック" w:hint="eastAsia"/>
          <w:snapToGrid w:val="0"/>
          <w:sz w:val="21"/>
          <w:szCs w:val="21"/>
        </w:rPr>
        <w:t>に規定されている通知及び報告を、適切な時期に適切な方法で行わなければならない。</w:t>
      </w:r>
    </w:p>
    <w:p w14:paraId="5D4E387C" w14:textId="77777777" w:rsidR="00A64A30" w:rsidRPr="00441A69" w:rsidRDefault="001F4F52"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５</w:t>
      </w:r>
      <w:r w:rsidR="00A64A30" w:rsidRPr="00441A69">
        <w:rPr>
          <w:rFonts w:hAnsi="ＭＳ ゴシック" w:hint="eastAsia"/>
          <w:snapToGrid w:val="0"/>
          <w:sz w:val="21"/>
          <w:szCs w:val="21"/>
        </w:rPr>
        <w:t xml:space="preserve">　甲は、天災その他やむを得ない事由により</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後臨床試験の継続が困難な場合には、乙と協議を行い、</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後臨床試験を中止し又は</w:t>
      </w:r>
      <w:r w:rsidR="00046EFD"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後臨床試験期間の延長をすることができる。</w:t>
      </w:r>
    </w:p>
    <w:p w14:paraId="1CD9D44D" w14:textId="77777777" w:rsidR="00A64A30" w:rsidRPr="00441A69" w:rsidRDefault="00A64A30" w:rsidP="001D0942">
      <w:pPr>
        <w:pStyle w:val="a3"/>
        <w:tabs>
          <w:tab w:val="clear" w:pos="4252"/>
          <w:tab w:val="clear" w:pos="8504"/>
        </w:tabs>
        <w:snapToGrid/>
        <w:spacing w:line="276" w:lineRule="auto"/>
        <w:rPr>
          <w:rFonts w:hAnsi="ＭＳ ゴシック"/>
          <w:snapToGrid w:val="0"/>
        </w:rPr>
      </w:pPr>
    </w:p>
    <w:p w14:paraId="6BB24CFC"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（副作用情報等）</w:t>
      </w:r>
    </w:p>
    <w:p w14:paraId="32405689" w14:textId="30465B8E" w:rsidR="00A64A30" w:rsidRPr="00441A69" w:rsidRDefault="00A64A3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第３条　乙は、</w:t>
      </w:r>
      <w:r w:rsidR="00E542B3">
        <w:rPr>
          <w:rFonts w:hAnsi="ＭＳ ゴシック" w:hint="eastAsia"/>
          <w:snapToGrid w:val="0"/>
          <w:sz w:val="21"/>
          <w:szCs w:val="21"/>
        </w:rPr>
        <w:t>製造販売後臨床試験使用</w:t>
      </w:r>
      <w:r w:rsidRPr="00441A69">
        <w:rPr>
          <w:rFonts w:hAnsi="ＭＳ ゴシック" w:hint="eastAsia"/>
          <w:snapToGrid w:val="0"/>
          <w:sz w:val="21"/>
          <w:szCs w:val="21"/>
        </w:rPr>
        <w:t>薬について</w:t>
      </w:r>
      <w:r w:rsidR="00A74D39">
        <w:rPr>
          <w:rFonts w:hAnsi="ＭＳ ゴシック" w:hint="eastAsia"/>
          <w:snapToGrid w:val="0"/>
          <w:sz w:val="21"/>
          <w:szCs w:val="21"/>
        </w:rPr>
        <w:t>医薬品医療機器等</w:t>
      </w:r>
      <w:r w:rsidR="00DD4B3F">
        <w:rPr>
          <w:rFonts w:hAnsi="ＭＳ ゴシック" w:hint="eastAsia"/>
          <w:snapToGrid w:val="0"/>
          <w:sz w:val="21"/>
          <w:szCs w:val="21"/>
        </w:rPr>
        <w:t>法</w:t>
      </w:r>
      <w:r w:rsidRPr="00441A69">
        <w:rPr>
          <w:rFonts w:hAnsi="ＭＳ ゴシック" w:hint="eastAsia"/>
          <w:snapToGrid w:val="0"/>
          <w:sz w:val="21"/>
          <w:szCs w:val="21"/>
        </w:rPr>
        <w:t>第</w:t>
      </w:r>
      <w:r w:rsidR="00B264E9">
        <w:rPr>
          <w:rFonts w:hAnsi="ＭＳ ゴシック" w:hint="eastAsia"/>
          <w:snapToGrid w:val="0"/>
          <w:sz w:val="21"/>
          <w:szCs w:val="21"/>
        </w:rPr>
        <w:t>６８条の１０</w:t>
      </w:r>
      <w:r w:rsidRPr="00441A69">
        <w:rPr>
          <w:rFonts w:hAnsi="ＭＳ ゴシック" w:hint="eastAsia"/>
          <w:snapToGrid w:val="0"/>
          <w:sz w:val="21"/>
          <w:szCs w:val="21"/>
        </w:rPr>
        <w:t>に規定する事項を知ったときは、直ちにその旨を</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後臨床試験責任医師及び</w:t>
      </w:r>
      <w:r w:rsidR="002E2B2E" w:rsidRPr="00441A69">
        <w:rPr>
          <w:rFonts w:hAnsi="ＭＳ ゴシック" w:hint="eastAsia"/>
          <w:snapToGrid w:val="0"/>
          <w:sz w:val="21"/>
          <w:szCs w:val="21"/>
        </w:rPr>
        <w:t>甲</w:t>
      </w:r>
      <w:r w:rsidRPr="00441A69">
        <w:rPr>
          <w:rFonts w:hAnsi="ＭＳ ゴシック" w:hint="eastAsia"/>
          <w:snapToGrid w:val="0"/>
          <w:sz w:val="21"/>
          <w:szCs w:val="21"/>
        </w:rPr>
        <w:t>に文書で通知する。</w:t>
      </w:r>
    </w:p>
    <w:p w14:paraId="69448A54" w14:textId="4626A1BE" w:rsidR="00A64A30" w:rsidRPr="00441A69" w:rsidRDefault="00A64A30" w:rsidP="009E43D2">
      <w:pPr>
        <w:spacing w:line="276" w:lineRule="auto"/>
        <w:ind w:left="191" w:hangingChars="100" w:hanging="191"/>
        <w:rPr>
          <w:sz w:val="21"/>
          <w:szCs w:val="21"/>
        </w:rPr>
      </w:pPr>
      <w:r w:rsidRPr="00441A69">
        <w:rPr>
          <w:rFonts w:hint="eastAsia"/>
          <w:sz w:val="21"/>
          <w:szCs w:val="21"/>
        </w:rPr>
        <w:t xml:space="preserve">２　</w:t>
      </w:r>
      <w:r w:rsidR="00046EFD" w:rsidRPr="00441A69">
        <w:rPr>
          <w:rFonts w:hint="eastAsia"/>
          <w:sz w:val="21"/>
          <w:szCs w:val="21"/>
        </w:rPr>
        <w:t>製造販売</w:t>
      </w:r>
      <w:r w:rsidRPr="00441A69">
        <w:rPr>
          <w:rFonts w:hint="eastAsia"/>
          <w:sz w:val="21"/>
          <w:szCs w:val="21"/>
        </w:rPr>
        <w:t>後臨床試験責任医師は、</w:t>
      </w:r>
      <w:r w:rsidR="00E542B3">
        <w:rPr>
          <w:rFonts w:hint="eastAsia"/>
          <w:sz w:val="21"/>
          <w:szCs w:val="21"/>
        </w:rPr>
        <w:t>製造販売後臨床試験使用薬</w:t>
      </w:r>
      <w:r w:rsidRPr="00441A69">
        <w:rPr>
          <w:rFonts w:hint="eastAsia"/>
          <w:sz w:val="21"/>
          <w:szCs w:val="21"/>
        </w:rPr>
        <w:t>について、ＧＣＰ省令第４８条第２項に規定する</w:t>
      </w:r>
      <w:r w:rsidR="00046EFD" w:rsidRPr="00441A69">
        <w:rPr>
          <w:rFonts w:hint="eastAsia"/>
          <w:sz w:val="21"/>
          <w:szCs w:val="21"/>
        </w:rPr>
        <w:t>製造販売</w:t>
      </w:r>
      <w:r w:rsidRPr="00441A69">
        <w:rPr>
          <w:rFonts w:hint="eastAsia"/>
          <w:sz w:val="21"/>
          <w:szCs w:val="21"/>
        </w:rPr>
        <w:t>後臨床試験</w:t>
      </w:r>
      <w:r w:rsidR="00E542B3">
        <w:rPr>
          <w:rFonts w:hint="eastAsia"/>
          <w:sz w:val="21"/>
          <w:szCs w:val="21"/>
        </w:rPr>
        <w:t>使用</w:t>
      </w:r>
      <w:r w:rsidRPr="00441A69">
        <w:rPr>
          <w:rFonts w:hint="eastAsia"/>
          <w:sz w:val="21"/>
          <w:szCs w:val="21"/>
        </w:rPr>
        <w:t>薬の副作用によるものと疑われる死亡その他の重篤な有害事象の発生を認めたときは、直ちに</w:t>
      </w:r>
      <w:r w:rsidR="002E2B2E" w:rsidRPr="00441A69">
        <w:rPr>
          <w:rFonts w:hint="eastAsia"/>
          <w:sz w:val="21"/>
          <w:szCs w:val="21"/>
        </w:rPr>
        <w:t>甲</w:t>
      </w:r>
      <w:r w:rsidRPr="00441A69">
        <w:rPr>
          <w:rFonts w:hint="eastAsia"/>
          <w:sz w:val="21"/>
          <w:szCs w:val="21"/>
        </w:rPr>
        <w:t>及び乙に通知する。</w:t>
      </w:r>
    </w:p>
    <w:p w14:paraId="057B9A13" w14:textId="5317E1E1" w:rsidR="00A64A30" w:rsidRPr="00441A69" w:rsidRDefault="00A64A3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３　乙は、</w:t>
      </w:r>
      <w:r w:rsidR="00E542B3">
        <w:rPr>
          <w:rFonts w:hAnsi="ＭＳ ゴシック" w:hint="eastAsia"/>
          <w:snapToGrid w:val="0"/>
          <w:sz w:val="21"/>
          <w:szCs w:val="21"/>
        </w:rPr>
        <w:t>製造販売後臨床試験使用</w:t>
      </w:r>
      <w:r w:rsidRPr="00441A69">
        <w:rPr>
          <w:rFonts w:hAnsi="ＭＳ ゴシック" w:hint="eastAsia"/>
          <w:snapToGrid w:val="0"/>
          <w:sz w:val="21"/>
          <w:szCs w:val="21"/>
        </w:rPr>
        <w:t>薬の品質、有効性及び安全性に関する事項その他の</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後臨床試験を適正に行うために重要な情報を知ったときは、直ちにこれを</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後臨床試験責任医師及び</w:t>
      </w:r>
      <w:r w:rsidR="002E2B2E" w:rsidRPr="00441A69">
        <w:rPr>
          <w:rFonts w:hAnsi="ＭＳ ゴシック" w:hint="eastAsia"/>
          <w:snapToGrid w:val="0"/>
          <w:sz w:val="21"/>
          <w:szCs w:val="21"/>
        </w:rPr>
        <w:t>甲</w:t>
      </w:r>
      <w:r w:rsidRPr="00441A69">
        <w:rPr>
          <w:rFonts w:hAnsi="ＭＳ ゴシック" w:hint="eastAsia"/>
          <w:snapToGrid w:val="0"/>
          <w:sz w:val="21"/>
          <w:szCs w:val="21"/>
        </w:rPr>
        <w:t>に通知し、速やかに</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後臨床試験実施計画書の改訂その他必要な措置を講ずるものとする。</w:t>
      </w:r>
    </w:p>
    <w:p w14:paraId="71D29168" w14:textId="77777777" w:rsidR="00A64A30" w:rsidRPr="00441A69" w:rsidRDefault="00A64A30" w:rsidP="001D0942">
      <w:pPr>
        <w:pStyle w:val="a3"/>
        <w:tabs>
          <w:tab w:val="clear" w:pos="4252"/>
          <w:tab w:val="clear" w:pos="8504"/>
        </w:tabs>
        <w:snapToGrid/>
        <w:spacing w:line="276" w:lineRule="auto"/>
        <w:rPr>
          <w:rFonts w:hAnsi="ＭＳ ゴシック"/>
          <w:snapToGrid w:val="0"/>
        </w:rPr>
      </w:pPr>
    </w:p>
    <w:p w14:paraId="36214010"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後臨床試験の継続審査等）</w:t>
      </w:r>
    </w:p>
    <w:p w14:paraId="34A37443" w14:textId="77777777" w:rsidR="00A64A30" w:rsidRPr="00441A69" w:rsidRDefault="00A64A30" w:rsidP="009E43D2">
      <w:pPr>
        <w:spacing w:line="276" w:lineRule="auto"/>
        <w:ind w:left="191" w:hangingChars="100" w:hanging="191"/>
        <w:rPr>
          <w:sz w:val="21"/>
          <w:szCs w:val="21"/>
        </w:rPr>
      </w:pPr>
      <w:r w:rsidRPr="00441A69">
        <w:rPr>
          <w:rFonts w:hint="eastAsia"/>
          <w:sz w:val="21"/>
          <w:szCs w:val="21"/>
        </w:rPr>
        <w:t xml:space="preserve">第４条　</w:t>
      </w:r>
      <w:r w:rsidR="002E2B2E" w:rsidRPr="00441A69">
        <w:rPr>
          <w:rFonts w:hint="eastAsia"/>
          <w:sz w:val="21"/>
          <w:szCs w:val="21"/>
        </w:rPr>
        <w:t>甲</w:t>
      </w:r>
      <w:r w:rsidRPr="00441A69">
        <w:rPr>
          <w:rFonts w:hint="eastAsia"/>
          <w:sz w:val="21"/>
          <w:szCs w:val="21"/>
        </w:rPr>
        <w:t>は、次の場合、</w:t>
      </w:r>
      <w:r w:rsidR="00046EFD" w:rsidRPr="00441A69">
        <w:rPr>
          <w:rFonts w:hint="eastAsia"/>
          <w:sz w:val="21"/>
          <w:szCs w:val="21"/>
        </w:rPr>
        <w:t>製造販売</w:t>
      </w:r>
      <w:r w:rsidRPr="00441A69">
        <w:rPr>
          <w:rFonts w:hint="eastAsia"/>
          <w:sz w:val="21"/>
          <w:szCs w:val="21"/>
        </w:rPr>
        <w:t>後臨床試験を継続して行なうことの適否について、</w:t>
      </w:r>
      <w:r w:rsidR="00046EFD" w:rsidRPr="00441A69">
        <w:rPr>
          <w:rFonts w:hint="eastAsia"/>
          <w:sz w:val="21"/>
          <w:szCs w:val="21"/>
        </w:rPr>
        <w:t>製造販売</w:t>
      </w:r>
      <w:r w:rsidRPr="00441A69">
        <w:rPr>
          <w:rFonts w:hint="eastAsia"/>
          <w:sz w:val="21"/>
          <w:szCs w:val="21"/>
        </w:rPr>
        <w:t>後臨床試験審査委員会の意見を聴くものとする。</w:t>
      </w:r>
    </w:p>
    <w:p w14:paraId="7DB00EFE"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 xml:space="preserve">(1) </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後臨床試験の期間が１年を超える場合</w:t>
      </w:r>
    </w:p>
    <w:p w14:paraId="663C329D"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(2) ＧＣＰ省令第２０条第２項、</w:t>
      </w:r>
      <w:r w:rsidR="00577F2C">
        <w:rPr>
          <w:rFonts w:hAnsi="ＭＳ ゴシック" w:hint="eastAsia"/>
          <w:snapToGrid w:val="0"/>
          <w:sz w:val="21"/>
          <w:szCs w:val="21"/>
        </w:rPr>
        <w:t>同</w:t>
      </w:r>
      <w:r w:rsidR="00577F2C" w:rsidRPr="007F0550">
        <w:rPr>
          <w:rFonts w:hAnsi="ＭＳ ゴシック" w:hint="eastAsia"/>
          <w:snapToGrid w:val="0"/>
          <w:sz w:val="21"/>
          <w:szCs w:val="21"/>
        </w:rPr>
        <w:t>第２０条第</w:t>
      </w:r>
      <w:r w:rsidR="00577F2C">
        <w:rPr>
          <w:rFonts w:hAnsi="ＭＳ ゴシック" w:hint="eastAsia"/>
          <w:snapToGrid w:val="0"/>
          <w:sz w:val="21"/>
          <w:szCs w:val="21"/>
        </w:rPr>
        <w:t>３項、</w:t>
      </w:r>
      <w:r w:rsidRPr="00441A69">
        <w:rPr>
          <w:rFonts w:hAnsi="ＭＳ ゴシック" w:hint="eastAsia"/>
          <w:snapToGrid w:val="0"/>
          <w:sz w:val="21"/>
          <w:szCs w:val="21"/>
        </w:rPr>
        <w:t>同第４８条第２項又は同第５４条第３項の規定に基づき通知又は報告を受けた場合</w:t>
      </w:r>
    </w:p>
    <w:p w14:paraId="2E6E931E"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(3) その他、</w:t>
      </w:r>
      <w:r w:rsidR="002E2B2E" w:rsidRPr="00441A69">
        <w:rPr>
          <w:rFonts w:hAnsi="ＭＳ ゴシック" w:hint="eastAsia"/>
          <w:snapToGrid w:val="0"/>
          <w:sz w:val="21"/>
          <w:szCs w:val="21"/>
        </w:rPr>
        <w:t>甲</w:t>
      </w:r>
      <w:r w:rsidRPr="00441A69">
        <w:rPr>
          <w:rFonts w:hAnsi="ＭＳ ゴシック" w:hint="eastAsia"/>
          <w:snapToGrid w:val="0"/>
          <w:sz w:val="21"/>
          <w:szCs w:val="21"/>
        </w:rPr>
        <w:t>が</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後臨床試験審査委員会の意見を求める必要があると認めた場合</w:t>
      </w:r>
    </w:p>
    <w:p w14:paraId="630EB6D2" w14:textId="77777777" w:rsidR="00A64A30" w:rsidRPr="00441A69" w:rsidRDefault="00A64A3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 xml:space="preserve">２　</w:t>
      </w:r>
      <w:r w:rsidR="002E2B2E" w:rsidRPr="00441A69">
        <w:rPr>
          <w:rFonts w:hAnsi="ＭＳ ゴシック" w:hint="eastAsia"/>
          <w:snapToGrid w:val="0"/>
          <w:sz w:val="21"/>
          <w:szCs w:val="21"/>
        </w:rPr>
        <w:t>甲</w:t>
      </w:r>
      <w:r w:rsidRPr="00441A69">
        <w:rPr>
          <w:rFonts w:hAnsi="ＭＳ ゴシック" w:hint="eastAsia"/>
          <w:snapToGrid w:val="0"/>
          <w:sz w:val="21"/>
          <w:szCs w:val="21"/>
        </w:rPr>
        <w:t>は、前項の</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後臨床試験審査委員会の意見及び当該意見に基づく</w:t>
      </w:r>
      <w:r w:rsidR="002E2B2E" w:rsidRPr="00441A69">
        <w:rPr>
          <w:rFonts w:hAnsi="ＭＳ ゴシック" w:hint="eastAsia"/>
          <w:snapToGrid w:val="0"/>
          <w:sz w:val="21"/>
          <w:szCs w:val="21"/>
        </w:rPr>
        <w:t>甲</w:t>
      </w:r>
      <w:r w:rsidRPr="00441A69">
        <w:rPr>
          <w:rFonts w:hAnsi="ＭＳ ゴシック" w:hint="eastAsia"/>
          <w:snapToGrid w:val="0"/>
          <w:sz w:val="21"/>
          <w:szCs w:val="21"/>
        </w:rPr>
        <w:t>の指示又は決定を、</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後臨床試験責任医師及び乙に文書で通知する。</w:t>
      </w:r>
    </w:p>
    <w:p w14:paraId="468876B9" w14:textId="77777777" w:rsidR="00A64A30" w:rsidRPr="00441A69" w:rsidRDefault="00A64A30" w:rsidP="009E43D2">
      <w:pPr>
        <w:spacing w:line="276" w:lineRule="auto"/>
        <w:ind w:left="191" w:hangingChars="100" w:hanging="191"/>
        <w:rPr>
          <w:rFonts w:hAnsi="ＭＳ ゴシック"/>
          <w:snapToGrid w:val="0"/>
          <w:sz w:val="21"/>
          <w:szCs w:val="21"/>
        </w:rPr>
      </w:pPr>
    </w:p>
    <w:p w14:paraId="7C3F6847" w14:textId="77777777" w:rsidR="00A64A30" w:rsidRPr="00441A69" w:rsidRDefault="00A64A3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後臨床試験の中止等）</w:t>
      </w:r>
    </w:p>
    <w:p w14:paraId="27905A2A" w14:textId="77777777" w:rsidR="00A64A30" w:rsidRPr="00441A69" w:rsidRDefault="00A64A3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第５条　乙は、次の場合、その理由を添えて、速やかに</w:t>
      </w:r>
      <w:r w:rsidR="002E2B2E" w:rsidRPr="00441A69">
        <w:rPr>
          <w:rFonts w:hAnsi="ＭＳ ゴシック" w:hint="eastAsia"/>
          <w:snapToGrid w:val="0"/>
          <w:sz w:val="21"/>
          <w:szCs w:val="21"/>
        </w:rPr>
        <w:t>甲</w:t>
      </w:r>
      <w:r w:rsidRPr="00441A69">
        <w:rPr>
          <w:rFonts w:hAnsi="ＭＳ ゴシック" w:hint="eastAsia"/>
          <w:snapToGrid w:val="0"/>
          <w:sz w:val="21"/>
          <w:szCs w:val="21"/>
        </w:rPr>
        <w:t>に文書で通知する。</w:t>
      </w:r>
    </w:p>
    <w:p w14:paraId="67DFC629"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(1) 本</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後臨床試験を中断し、又は中止する場合</w:t>
      </w:r>
    </w:p>
    <w:p w14:paraId="0EC208FC" w14:textId="6DB4CC26"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(2) 本</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後臨床試験により収集された</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後臨床試験成績に関する資料を被験薬に係る再審査又は再評価申請に添付しないことを決定した場合</w:t>
      </w:r>
    </w:p>
    <w:p w14:paraId="44DF6937" w14:textId="77777777" w:rsidR="00A64A30" w:rsidRPr="00441A69" w:rsidRDefault="00A64A30" w:rsidP="009E43D2">
      <w:pPr>
        <w:spacing w:line="276" w:lineRule="auto"/>
        <w:ind w:left="191" w:hangingChars="100" w:hanging="191"/>
        <w:rPr>
          <w:sz w:val="21"/>
          <w:szCs w:val="21"/>
        </w:rPr>
      </w:pPr>
      <w:r w:rsidRPr="00441A69">
        <w:rPr>
          <w:rFonts w:hint="eastAsia"/>
          <w:sz w:val="21"/>
          <w:szCs w:val="21"/>
        </w:rPr>
        <w:t xml:space="preserve">２　</w:t>
      </w:r>
      <w:r w:rsidR="002E2B2E" w:rsidRPr="00441A69">
        <w:rPr>
          <w:rFonts w:hint="eastAsia"/>
          <w:sz w:val="21"/>
          <w:szCs w:val="21"/>
        </w:rPr>
        <w:t>甲</w:t>
      </w:r>
      <w:r w:rsidRPr="00441A69">
        <w:rPr>
          <w:rFonts w:hint="eastAsia"/>
          <w:sz w:val="21"/>
          <w:szCs w:val="21"/>
        </w:rPr>
        <w:t>は、</w:t>
      </w:r>
      <w:r w:rsidR="00046EFD" w:rsidRPr="00441A69">
        <w:rPr>
          <w:rFonts w:hint="eastAsia"/>
          <w:sz w:val="21"/>
          <w:szCs w:val="21"/>
        </w:rPr>
        <w:t>製造販売</w:t>
      </w:r>
      <w:r w:rsidRPr="00441A69">
        <w:rPr>
          <w:rFonts w:hint="eastAsia"/>
          <w:sz w:val="21"/>
          <w:szCs w:val="21"/>
        </w:rPr>
        <w:t>後臨床試験責任医師から次の報告を受けた場合は、速やかにこれを</w:t>
      </w:r>
      <w:r w:rsidR="00046EFD" w:rsidRPr="00441A69">
        <w:rPr>
          <w:rFonts w:hint="eastAsia"/>
          <w:sz w:val="21"/>
          <w:szCs w:val="21"/>
        </w:rPr>
        <w:t>製造販売</w:t>
      </w:r>
      <w:r w:rsidRPr="00441A69">
        <w:rPr>
          <w:rFonts w:hint="eastAsia"/>
          <w:sz w:val="21"/>
          <w:szCs w:val="21"/>
        </w:rPr>
        <w:t>後臨床試験審査委員会及び乙に文書で通知する。</w:t>
      </w:r>
    </w:p>
    <w:p w14:paraId="49D42943"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(1) 本</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後臨床試験を中断し、又は中止する旨及びその理由</w:t>
      </w:r>
    </w:p>
    <w:p w14:paraId="6B3FD7B6" w14:textId="77777777" w:rsidR="00A64A30" w:rsidRPr="00441A69" w:rsidRDefault="00A64A30" w:rsidP="009E43D2">
      <w:pPr>
        <w:spacing w:line="276" w:lineRule="auto"/>
        <w:ind w:leftChars="100" w:left="392" w:hangingChars="100" w:hanging="191"/>
        <w:rPr>
          <w:rFonts w:hAnsi="ＭＳ ゴシック"/>
          <w:snapToGrid w:val="0"/>
          <w:sz w:val="21"/>
          <w:szCs w:val="21"/>
        </w:rPr>
      </w:pPr>
      <w:r w:rsidRPr="00441A69">
        <w:rPr>
          <w:rFonts w:hAnsi="ＭＳ ゴシック" w:hint="eastAsia"/>
          <w:snapToGrid w:val="0"/>
          <w:sz w:val="21"/>
          <w:szCs w:val="21"/>
        </w:rPr>
        <w:t>(2) 本</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後臨床試験を終了する旨及び</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後臨床試験結果の概要</w:t>
      </w:r>
    </w:p>
    <w:p w14:paraId="0B43624C" w14:textId="77777777" w:rsidR="00A64A30" w:rsidRPr="00441A69" w:rsidRDefault="00A64A30" w:rsidP="001D0942">
      <w:pPr>
        <w:pStyle w:val="a3"/>
        <w:tabs>
          <w:tab w:val="clear" w:pos="4252"/>
          <w:tab w:val="clear" w:pos="8504"/>
        </w:tabs>
        <w:snapToGrid/>
        <w:spacing w:line="276" w:lineRule="auto"/>
        <w:rPr>
          <w:rFonts w:hAnsi="ＭＳ ゴシック"/>
        </w:rPr>
      </w:pPr>
    </w:p>
    <w:p w14:paraId="331EB6C8" w14:textId="69771CBF"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（盲検状態にした</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後臨床試験薬</w:t>
      </w:r>
      <w:r w:rsidR="00E542B3">
        <w:rPr>
          <w:rFonts w:hAnsi="ＭＳ ゴシック" w:hint="eastAsia"/>
          <w:snapToGrid w:val="0"/>
          <w:sz w:val="21"/>
          <w:szCs w:val="21"/>
        </w:rPr>
        <w:t>又は製造販売後臨床試験使用薬</w:t>
      </w:r>
      <w:r w:rsidRPr="00441A69">
        <w:rPr>
          <w:rFonts w:hAnsi="ＭＳ ゴシック" w:hint="eastAsia"/>
          <w:snapToGrid w:val="0"/>
          <w:sz w:val="21"/>
          <w:szCs w:val="21"/>
        </w:rPr>
        <w:t>の管理等）</w:t>
      </w:r>
    </w:p>
    <w:p w14:paraId="3C56E0D6" w14:textId="2D6D0950" w:rsidR="00A64A30" w:rsidRPr="00441A69" w:rsidRDefault="00A64A30" w:rsidP="009E43D2">
      <w:pPr>
        <w:spacing w:line="276" w:lineRule="auto"/>
        <w:ind w:left="191" w:hangingChars="100" w:hanging="191"/>
        <w:rPr>
          <w:sz w:val="21"/>
          <w:szCs w:val="21"/>
        </w:rPr>
      </w:pPr>
      <w:r w:rsidRPr="00441A69">
        <w:rPr>
          <w:rFonts w:hint="eastAsia"/>
          <w:sz w:val="21"/>
          <w:szCs w:val="21"/>
        </w:rPr>
        <w:t>第６条　乙は、盲検状態にした</w:t>
      </w:r>
      <w:r w:rsidR="00046EFD" w:rsidRPr="00441A69">
        <w:rPr>
          <w:rFonts w:hint="eastAsia"/>
          <w:sz w:val="21"/>
          <w:szCs w:val="21"/>
        </w:rPr>
        <w:t>製造販売</w:t>
      </w:r>
      <w:r w:rsidRPr="00441A69">
        <w:rPr>
          <w:rFonts w:hint="eastAsia"/>
          <w:sz w:val="21"/>
          <w:szCs w:val="21"/>
        </w:rPr>
        <w:t>後臨床試験薬</w:t>
      </w:r>
      <w:r w:rsidR="00E542B3">
        <w:rPr>
          <w:rFonts w:hint="eastAsia"/>
          <w:sz w:val="21"/>
          <w:szCs w:val="21"/>
        </w:rPr>
        <w:t>又は製造販売後臨床試験使用薬</w:t>
      </w:r>
      <w:r w:rsidRPr="00441A69">
        <w:rPr>
          <w:rFonts w:hint="eastAsia"/>
          <w:sz w:val="21"/>
          <w:szCs w:val="21"/>
        </w:rPr>
        <w:t>を、ＧＣＰ省令第１６条及び第１７条の規定に従って製造</w:t>
      </w:r>
      <w:r w:rsidR="00E542B3">
        <w:rPr>
          <w:rFonts w:hint="eastAsia"/>
          <w:sz w:val="21"/>
          <w:szCs w:val="21"/>
        </w:rPr>
        <w:t>又は管理</w:t>
      </w:r>
      <w:r w:rsidRPr="00441A69">
        <w:rPr>
          <w:rFonts w:hint="eastAsia"/>
          <w:sz w:val="21"/>
          <w:szCs w:val="21"/>
        </w:rPr>
        <w:t>し、契約締結後速やかに、その取扱方法を説明した文書とともに、これを甲に交付する。</w:t>
      </w:r>
    </w:p>
    <w:p w14:paraId="6BFC44D6" w14:textId="232AEA92"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２　甲は、前項により乙から受領した盲検状態にした</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後臨床試験薬</w:t>
      </w:r>
      <w:r w:rsidR="00E542B3">
        <w:rPr>
          <w:rFonts w:hAnsi="ＭＳ ゴシック" w:hint="eastAsia"/>
          <w:snapToGrid w:val="0"/>
          <w:sz w:val="21"/>
          <w:szCs w:val="21"/>
        </w:rPr>
        <w:t>又は製造販売後臨床試験使用薬</w:t>
      </w:r>
      <w:r w:rsidRPr="00441A69">
        <w:rPr>
          <w:rFonts w:hAnsi="ＭＳ ゴシック" w:hint="eastAsia"/>
          <w:snapToGrid w:val="0"/>
          <w:sz w:val="21"/>
          <w:szCs w:val="21"/>
        </w:rPr>
        <w:t>を本</w:t>
      </w:r>
      <w:r w:rsidR="00046EFD" w:rsidRPr="00441A69">
        <w:rPr>
          <w:rFonts w:hAnsi="ＭＳ ゴシック" w:hint="eastAsia"/>
          <w:snapToGrid w:val="0"/>
          <w:sz w:val="21"/>
          <w:szCs w:val="21"/>
        </w:rPr>
        <w:t>製造販売</w:t>
      </w:r>
      <w:r w:rsidRPr="00441A69">
        <w:rPr>
          <w:rFonts w:hAnsi="ＭＳ ゴシック" w:hint="eastAsia"/>
          <w:snapToGrid w:val="0"/>
          <w:sz w:val="21"/>
          <w:szCs w:val="21"/>
        </w:rPr>
        <w:t>後臨床試験にのみ使用する。</w:t>
      </w:r>
    </w:p>
    <w:p w14:paraId="47E9B071" w14:textId="11D09850"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３　甲は、</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後臨床試験薬管理者を選任するものとし、</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後臨床試験薬管理者に、盲検状態にした</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w:t>
      </w:r>
      <w:r w:rsidR="00E542B3">
        <w:rPr>
          <w:rFonts w:hAnsi="ＭＳ ゴシック" w:hint="eastAsia"/>
          <w:snapToGrid w:val="0"/>
          <w:sz w:val="21"/>
          <w:szCs w:val="21"/>
        </w:rPr>
        <w:t>使用</w:t>
      </w:r>
      <w:r w:rsidRPr="00441A69">
        <w:rPr>
          <w:rFonts w:hAnsi="ＭＳ ゴシック" w:hint="eastAsia"/>
          <w:snapToGrid w:val="0"/>
          <w:sz w:val="21"/>
          <w:szCs w:val="21"/>
        </w:rPr>
        <w:t>薬の取扱い及び保管・管理並びにそれらの記録に際して従うべき指</w:t>
      </w:r>
      <w:r w:rsidRPr="00441A69">
        <w:rPr>
          <w:rFonts w:hAnsi="ＭＳ ゴシック" w:hint="eastAsia"/>
          <w:snapToGrid w:val="0"/>
          <w:sz w:val="21"/>
          <w:szCs w:val="21"/>
        </w:rPr>
        <w:lastRenderedPageBreak/>
        <w:t>示を記載した乙作成の手順書に従った措置を適切に実施させる。</w:t>
      </w:r>
    </w:p>
    <w:p w14:paraId="6B22ABB3" w14:textId="77777777" w:rsidR="00A64A30" w:rsidRPr="00441A69" w:rsidRDefault="00A64A30" w:rsidP="001D0942">
      <w:pPr>
        <w:spacing w:line="276" w:lineRule="auto"/>
        <w:rPr>
          <w:rFonts w:hAnsi="ＭＳ ゴシック"/>
          <w:snapToGrid w:val="0"/>
          <w:sz w:val="21"/>
          <w:szCs w:val="21"/>
        </w:rPr>
      </w:pPr>
    </w:p>
    <w:p w14:paraId="2C21EB43"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（モニタリング等への協力及び被験者の秘密の保全）</w:t>
      </w:r>
    </w:p>
    <w:p w14:paraId="2C4B3F49"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第７条　甲は、乙が行うモニタリング及び監査並びに</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後臨床試験審査委員会及び規制当局の調査に協力し、その求めに応じ、原資料等の本</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後臨床試験に関連するすべての記録を直接閲覧に供するものとする。</w:t>
      </w:r>
    </w:p>
    <w:p w14:paraId="5DC7941B"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２　乙</w:t>
      </w:r>
      <w:r w:rsidR="00AB7455" w:rsidRPr="00441A69">
        <w:rPr>
          <w:rFonts w:hAnsi="ＭＳ ゴシック" w:hint="eastAsia"/>
          <w:snapToGrid w:val="0"/>
          <w:sz w:val="21"/>
          <w:szCs w:val="21"/>
        </w:rPr>
        <w:t>及び丙</w:t>
      </w:r>
      <w:r w:rsidRPr="00441A69">
        <w:rPr>
          <w:rFonts w:hAnsi="ＭＳ ゴシック" w:hint="eastAsia"/>
          <w:snapToGrid w:val="0"/>
          <w:sz w:val="21"/>
          <w:szCs w:val="21"/>
        </w:rPr>
        <w:t>は、正当な理由なく、モニタリング又は監査等本</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後臨床試験に関し職務上知り得た被験者の秘密を第三者に漏洩してはならない。また、乙</w:t>
      </w:r>
      <w:r w:rsidR="00AB7455" w:rsidRPr="00441A69">
        <w:rPr>
          <w:rFonts w:hAnsi="ＭＳ ゴシック" w:hint="eastAsia"/>
          <w:snapToGrid w:val="0"/>
          <w:sz w:val="21"/>
          <w:szCs w:val="21"/>
        </w:rPr>
        <w:t>及び丙</w:t>
      </w:r>
      <w:r w:rsidRPr="00441A69">
        <w:rPr>
          <w:rFonts w:hAnsi="ＭＳ ゴシック" w:hint="eastAsia"/>
          <w:snapToGrid w:val="0"/>
          <w:sz w:val="21"/>
          <w:szCs w:val="21"/>
        </w:rPr>
        <w:t>は、その役員若しくは従業員又はこれらの地位にあった者に対し、その義務を課すものとする。</w:t>
      </w:r>
    </w:p>
    <w:p w14:paraId="4C89BFAD" w14:textId="77777777" w:rsidR="00866438" w:rsidRPr="00441A69" w:rsidRDefault="00866438" w:rsidP="001D0942">
      <w:pPr>
        <w:spacing w:line="276" w:lineRule="auto"/>
        <w:ind w:left="210" w:hanging="210"/>
        <w:rPr>
          <w:rFonts w:hAnsi="ＭＳ ゴシック"/>
          <w:snapToGrid w:val="0"/>
          <w:sz w:val="21"/>
          <w:szCs w:val="21"/>
        </w:rPr>
      </w:pPr>
      <w:r w:rsidRPr="00441A69">
        <w:rPr>
          <w:rFonts w:hAnsi="ＭＳ ゴシック" w:hint="eastAsia"/>
          <w:sz w:val="21"/>
          <w:szCs w:val="21"/>
        </w:rPr>
        <w:t>３　本治験において生存調査が必要な場合、甲は乙に協力し、</w:t>
      </w:r>
      <w:r w:rsidRPr="00441A69">
        <w:rPr>
          <w:rFonts w:hAnsi="ＭＳ ゴシック" w:hint="eastAsia"/>
          <w:color w:val="000000"/>
          <w:sz w:val="21"/>
          <w:szCs w:val="21"/>
        </w:rPr>
        <w:t>その求めに応じるものとする。なお、本条項は研究期間によらず当該調査が必要な限り有効に存続する。</w:t>
      </w:r>
    </w:p>
    <w:p w14:paraId="5B8B30F4" w14:textId="77777777" w:rsidR="00A64A30" w:rsidRPr="00441A69" w:rsidRDefault="00A64A30" w:rsidP="001D0942">
      <w:pPr>
        <w:spacing w:line="276" w:lineRule="auto"/>
        <w:rPr>
          <w:rFonts w:hAnsi="ＭＳ ゴシック"/>
          <w:snapToGrid w:val="0"/>
          <w:sz w:val="21"/>
          <w:szCs w:val="21"/>
        </w:rPr>
      </w:pPr>
    </w:p>
    <w:p w14:paraId="05E1EA12"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（症例報告書の提出）</w:t>
      </w:r>
    </w:p>
    <w:p w14:paraId="46DD5775"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第８条　甲は、</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後臨床試験を実施した結果につき、</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後臨床試験実施計画書に従って、速やかに正確かつ完全な症例報告書を作成し、乙に提出する。</w:t>
      </w:r>
    </w:p>
    <w:p w14:paraId="3470EFB5"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6BA8C22D" w14:textId="77777777" w:rsidR="00A64A30" w:rsidRPr="00441A69" w:rsidRDefault="00A64A30" w:rsidP="001D0942">
      <w:pPr>
        <w:spacing w:line="276" w:lineRule="auto"/>
        <w:rPr>
          <w:rFonts w:hAnsi="ＭＳ ゴシック"/>
          <w:snapToGrid w:val="0"/>
          <w:sz w:val="21"/>
          <w:szCs w:val="21"/>
        </w:rPr>
      </w:pPr>
    </w:p>
    <w:p w14:paraId="442E26DE"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（機密保持及び</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後臨床試験結果の公表等）</w:t>
      </w:r>
    </w:p>
    <w:p w14:paraId="3995E97E" w14:textId="77777777" w:rsidR="00A64A30" w:rsidRPr="00441A69" w:rsidRDefault="008C0849"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第９条　甲は、</w:t>
      </w:r>
      <w:r w:rsidR="00865F58"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後臨床試験に関して乙から開示された資料その他の情報及び本</w:t>
      </w:r>
      <w:r w:rsidR="00865F58"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後臨床試験の結果得られた情報については、乙の事前の文書による承諾なしに第三者に漏洩してはならない。</w:t>
      </w:r>
    </w:p>
    <w:p w14:paraId="472B4E41"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２　甲は、本</w:t>
      </w:r>
      <w:r w:rsidR="00865F58" w:rsidRPr="00441A69">
        <w:rPr>
          <w:rFonts w:hAnsi="ＭＳ ゴシック" w:hint="eastAsia"/>
          <w:snapToGrid w:val="0"/>
          <w:sz w:val="21"/>
          <w:szCs w:val="21"/>
        </w:rPr>
        <w:t>製造販売</w:t>
      </w:r>
      <w:r w:rsidRPr="00441A69">
        <w:rPr>
          <w:rFonts w:hAnsi="ＭＳ ゴシック" w:hint="eastAsia"/>
          <w:snapToGrid w:val="0"/>
          <w:sz w:val="21"/>
          <w:szCs w:val="21"/>
        </w:rPr>
        <w:t>後臨床試験により得られた情報を専門の学会等外部に発表する場合には、事前に文書により乙の承諾を得るものとする。</w:t>
      </w:r>
    </w:p>
    <w:p w14:paraId="6365F864" w14:textId="77777777" w:rsidR="00A64A30" w:rsidRPr="00441A69" w:rsidRDefault="00A64A30" w:rsidP="009E43D2">
      <w:pPr>
        <w:spacing w:line="276" w:lineRule="auto"/>
        <w:ind w:left="191" w:hangingChars="100" w:hanging="191"/>
        <w:rPr>
          <w:sz w:val="21"/>
          <w:szCs w:val="21"/>
        </w:rPr>
      </w:pPr>
      <w:r w:rsidRPr="00441A69">
        <w:rPr>
          <w:rFonts w:hint="eastAsia"/>
          <w:sz w:val="21"/>
          <w:szCs w:val="21"/>
        </w:rPr>
        <w:t>３　乙は、本</w:t>
      </w:r>
      <w:r w:rsidR="00865F58" w:rsidRPr="00441A69">
        <w:rPr>
          <w:rFonts w:hint="eastAsia"/>
          <w:sz w:val="21"/>
          <w:szCs w:val="21"/>
        </w:rPr>
        <w:t>製造販売</w:t>
      </w:r>
      <w:r w:rsidRPr="00441A69">
        <w:rPr>
          <w:rFonts w:hint="eastAsia"/>
          <w:sz w:val="21"/>
          <w:szCs w:val="21"/>
        </w:rPr>
        <w:t>後臨床試験により得られた情報を被験薬に係る再審査又は再評価申請の目的で自由に使用することができる。また、乙は、当該情報を適正使用情報の提供等として使用することができるものとする。</w:t>
      </w:r>
    </w:p>
    <w:p w14:paraId="59F6F9EE" w14:textId="77777777" w:rsidR="00A64A30" w:rsidRPr="00441A69" w:rsidRDefault="00A64A30" w:rsidP="001D0942">
      <w:pPr>
        <w:spacing w:line="276" w:lineRule="auto"/>
        <w:rPr>
          <w:rFonts w:hAnsi="ＭＳ ゴシック"/>
          <w:snapToGrid w:val="0"/>
          <w:sz w:val="21"/>
          <w:szCs w:val="21"/>
        </w:rPr>
      </w:pPr>
    </w:p>
    <w:p w14:paraId="72DF04FC" w14:textId="77777777" w:rsidR="00A64A30" w:rsidRPr="00441A69" w:rsidRDefault="00A64A30" w:rsidP="001D0942">
      <w:pPr>
        <w:pStyle w:val="a3"/>
        <w:tabs>
          <w:tab w:val="clear" w:pos="4252"/>
          <w:tab w:val="clear" w:pos="8504"/>
        </w:tabs>
        <w:snapToGrid/>
        <w:spacing w:line="276" w:lineRule="auto"/>
        <w:rPr>
          <w:rFonts w:hAnsi="ＭＳ ゴシック"/>
          <w:snapToGrid w:val="0"/>
        </w:rPr>
      </w:pPr>
      <w:r w:rsidRPr="00441A69">
        <w:rPr>
          <w:rFonts w:hAnsi="ＭＳ ゴシック" w:hint="eastAsia"/>
          <w:snapToGrid w:val="0"/>
        </w:rPr>
        <w:t>（記録等の保存）</w:t>
      </w:r>
    </w:p>
    <w:p w14:paraId="70CF3C78" w14:textId="77777777" w:rsidR="00A64A30" w:rsidRPr="00441A69" w:rsidRDefault="00865F58"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第１０条　甲及び乙は、ＧＣＰ省令等</w:t>
      </w:r>
      <w:r w:rsidR="00A64A30" w:rsidRPr="00441A69">
        <w:rPr>
          <w:rFonts w:hAnsi="ＭＳ ゴシック" w:hint="eastAsia"/>
          <w:snapToGrid w:val="0"/>
          <w:sz w:val="21"/>
          <w:szCs w:val="21"/>
        </w:rPr>
        <w:t>で保存すべきと定められている、本</w:t>
      </w:r>
      <w:r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後臨床試験に関する各種の記録及び生データ類（以下「記録等」という。）については、ＧＣＰ省令等の定めに従い、各々保存の責任者を定め、これを適切な条件の下に保存する。</w:t>
      </w:r>
    </w:p>
    <w:p w14:paraId="594FAA6C" w14:textId="77777777" w:rsidR="00A64A30" w:rsidRPr="00441A69" w:rsidRDefault="00A64A30" w:rsidP="009E43D2">
      <w:pPr>
        <w:spacing w:line="276" w:lineRule="auto"/>
        <w:ind w:left="191" w:hangingChars="100" w:hanging="191"/>
        <w:rPr>
          <w:sz w:val="21"/>
          <w:szCs w:val="21"/>
        </w:rPr>
      </w:pPr>
      <w:r w:rsidRPr="00441A69">
        <w:rPr>
          <w:rFonts w:hint="eastAsia"/>
          <w:sz w:val="21"/>
          <w:szCs w:val="21"/>
        </w:rPr>
        <w:t>２　甲が保存しなければならない記録等の保存期間は、</w:t>
      </w:r>
      <w:r w:rsidR="00865F58" w:rsidRPr="00441A69">
        <w:rPr>
          <w:rFonts w:hint="eastAsia"/>
          <w:sz w:val="21"/>
          <w:szCs w:val="21"/>
        </w:rPr>
        <w:t>製造販売</w:t>
      </w:r>
      <w:r w:rsidRPr="00441A69">
        <w:rPr>
          <w:rFonts w:hint="eastAsia"/>
          <w:sz w:val="21"/>
          <w:szCs w:val="21"/>
        </w:rPr>
        <w:t>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14:paraId="6049E18D" w14:textId="77777777" w:rsidR="00A64A30" w:rsidRPr="00441A69" w:rsidRDefault="00A64A30" w:rsidP="009E43D2">
      <w:pPr>
        <w:spacing w:line="276" w:lineRule="auto"/>
        <w:ind w:left="191" w:hangingChars="100" w:hanging="191"/>
        <w:rPr>
          <w:sz w:val="21"/>
          <w:szCs w:val="21"/>
        </w:rPr>
      </w:pPr>
      <w:r w:rsidRPr="00441A69">
        <w:rPr>
          <w:rFonts w:hint="eastAsia"/>
          <w:sz w:val="21"/>
          <w:szCs w:val="21"/>
        </w:rPr>
        <w:t xml:space="preserve">３　</w:t>
      </w:r>
      <w:r w:rsidR="00F61299" w:rsidRPr="00441A69">
        <w:rPr>
          <w:rFonts w:hint="eastAsia"/>
          <w:sz w:val="21"/>
          <w:szCs w:val="21"/>
        </w:rPr>
        <w:t>乙が保存しなければならない記録等の保存期間は、ＧＣＰ省令等、ＧＰＳＰ省令及び</w:t>
      </w:r>
      <w:r w:rsidR="00A74D39">
        <w:rPr>
          <w:rFonts w:hint="eastAsia"/>
          <w:sz w:val="21"/>
          <w:szCs w:val="21"/>
        </w:rPr>
        <w:t>医薬品医療機器等</w:t>
      </w:r>
      <w:r w:rsidR="00F9774E">
        <w:rPr>
          <w:rFonts w:hint="eastAsia"/>
          <w:sz w:val="21"/>
          <w:szCs w:val="21"/>
        </w:rPr>
        <w:t>法</w:t>
      </w:r>
      <w:r w:rsidR="00F61299" w:rsidRPr="00441A69">
        <w:rPr>
          <w:rFonts w:hint="eastAsia"/>
          <w:sz w:val="21"/>
          <w:szCs w:val="21"/>
        </w:rPr>
        <w:t>施行規則第１０１条で規定する期間とする。</w:t>
      </w:r>
    </w:p>
    <w:p w14:paraId="0D5EC2C8"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07631CFF" w14:textId="77777777" w:rsidR="00A64A30" w:rsidRPr="00441A69" w:rsidRDefault="00A64A30" w:rsidP="001D0942">
      <w:pPr>
        <w:pStyle w:val="a3"/>
        <w:tabs>
          <w:tab w:val="clear" w:pos="4252"/>
          <w:tab w:val="clear" w:pos="8504"/>
        </w:tabs>
        <w:snapToGrid/>
        <w:spacing w:line="276" w:lineRule="auto"/>
        <w:rPr>
          <w:rFonts w:hAnsi="ＭＳ ゴシック"/>
          <w:snapToGrid w:val="0"/>
        </w:rPr>
      </w:pPr>
    </w:p>
    <w:p w14:paraId="005C07CE" w14:textId="77777777" w:rsidR="004F04D1" w:rsidRPr="007F0550" w:rsidRDefault="004F04D1" w:rsidP="004F04D1">
      <w:pPr>
        <w:spacing w:line="276" w:lineRule="auto"/>
        <w:rPr>
          <w:rFonts w:hAnsi="ＭＳ ゴシック"/>
          <w:snapToGrid w:val="0"/>
          <w:sz w:val="21"/>
          <w:szCs w:val="21"/>
        </w:rPr>
      </w:pPr>
      <w:r w:rsidRPr="007F0550">
        <w:rPr>
          <w:rFonts w:hAnsi="ＭＳ ゴシック" w:hint="eastAsia"/>
          <w:snapToGrid w:val="0"/>
          <w:sz w:val="21"/>
          <w:szCs w:val="21"/>
        </w:rPr>
        <w:t>（製造販売後臨床試験に係る費用及びその支払方法）</w:t>
      </w:r>
    </w:p>
    <w:p w14:paraId="65A420E8" w14:textId="77777777" w:rsidR="004F04D1" w:rsidRPr="007F0550" w:rsidRDefault="004F04D1" w:rsidP="004F04D1">
      <w:pPr>
        <w:spacing w:line="276" w:lineRule="auto"/>
        <w:ind w:left="210" w:hanging="210"/>
        <w:rPr>
          <w:rFonts w:hAnsi="ＭＳ ゴシック"/>
          <w:snapToGrid w:val="0"/>
          <w:sz w:val="21"/>
          <w:szCs w:val="21"/>
        </w:rPr>
      </w:pPr>
      <w:r w:rsidRPr="007F0550">
        <w:rPr>
          <w:rFonts w:hAnsi="ＭＳ ゴシック" w:hint="eastAsia"/>
          <w:snapToGrid w:val="0"/>
          <w:sz w:val="21"/>
          <w:szCs w:val="21"/>
        </w:rPr>
        <w:t xml:space="preserve">第１１条　</w:t>
      </w:r>
      <w:r>
        <w:rPr>
          <w:rFonts w:hAnsi="ＭＳ ゴシック" w:hint="eastAsia"/>
          <w:snapToGrid w:val="0"/>
          <w:sz w:val="21"/>
          <w:szCs w:val="21"/>
        </w:rPr>
        <w:t>本</w:t>
      </w:r>
      <w:r w:rsidRPr="007F0550">
        <w:rPr>
          <w:rFonts w:hAnsi="ＭＳ ゴシック" w:hint="eastAsia"/>
          <w:snapToGrid w:val="0"/>
          <w:sz w:val="21"/>
          <w:szCs w:val="21"/>
        </w:rPr>
        <w:t>製造販売後臨床試験の委託に関して甲が乙に請求する費用は、次</w:t>
      </w:r>
      <w:r w:rsidRPr="00B717EB">
        <w:rPr>
          <w:rFonts w:hAnsi="ＭＳ ゴシック" w:hint="eastAsia"/>
          <w:color w:val="000000"/>
        </w:rPr>
        <w:t>の各号に掲げる額の合計額とする。</w:t>
      </w:r>
    </w:p>
    <w:p w14:paraId="648F5187" w14:textId="564145E2" w:rsidR="004F04D1" w:rsidRPr="007F0550" w:rsidRDefault="004F04D1" w:rsidP="004F04D1">
      <w:pPr>
        <w:spacing w:line="276" w:lineRule="auto"/>
        <w:ind w:leftChars="100" w:left="392" w:hangingChars="100" w:hanging="191"/>
        <w:rPr>
          <w:rFonts w:hAnsi="ＭＳ ゴシック"/>
          <w:snapToGrid w:val="0"/>
          <w:spacing w:val="-1"/>
          <w:sz w:val="21"/>
          <w:szCs w:val="21"/>
        </w:rPr>
      </w:pPr>
      <w:r w:rsidRPr="007F0550">
        <w:rPr>
          <w:rFonts w:hAnsi="ＭＳ ゴシック" w:hint="eastAsia"/>
          <w:snapToGrid w:val="0"/>
          <w:sz w:val="21"/>
          <w:szCs w:val="21"/>
        </w:rPr>
        <w:t>一</w:t>
      </w:r>
      <w:r w:rsidR="00E542B3">
        <w:rPr>
          <w:rFonts w:hAnsi="ＭＳ ゴシック" w:hint="eastAsia"/>
          <w:snapToGrid w:val="0"/>
          <w:sz w:val="21"/>
          <w:szCs w:val="21"/>
        </w:rPr>
        <w:t xml:space="preserve">　</w:t>
      </w:r>
      <w:r>
        <w:rPr>
          <w:rFonts w:hAnsi="ＭＳ ゴシック" w:hint="eastAsia"/>
          <w:snapToGrid w:val="0"/>
          <w:sz w:val="21"/>
          <w:szCs w:val="21"/>
        </w:rPr>
        <w:t>本</w:t>
      </w:r>
      <w:r w:rsidRPr="007F0550">
        <w:rPr>
          <w:rFonts w:hAnsi="ＭＳ ゴシック" w:hint="eastAsia"/>
          <w:snapToGrid w:val="0"/>
          <w:sz w:val="21"/>
          <w:szCs w:val="21"/>
        </w:rPr>
        <w:t>製造販売後臨床試験に要する経費のうち、診療に要する経費以外のものであって</w:t>
      </w:r>
      <w:r>
        <w:rPr>
          <w:rFonts w:hAnsi="ＭＳ ゴシック" w:hint="eastAsia"/>
          <w:snapToGrid w:val="0"/>
          <w:sz w:val="21"/>
          <w:szCs w:val="21"/>
        </w:rPr>
        <w:t>本</w:t>
      </w:r>
      <w:r w:rsidRPr="007F0550">
        <w:rPr>
          <w:rFonts w:hAnsi="ＭＳ ゴシック" w:hint="eastAsia"/>
          <w:snapToGrid w:val="0"/>
          <w:sz w:val="21"/>
          <w:szCs w:val="21"/>
        </w:rPr>
        <w:t>製造販売後臨床試験の適正な実施に必要な経費</w:t>
      </w:r>
      <w:r w:rsidRPr="007F0550">
        <w:rPr>
          <w:rFonts w:hAnsi="ＭＳ ゴシック"/>
          <w:snapToGrid w:val="0"/>
          <w:sz w:val="21"/>
          <w:szCs w:val="21"/>
        </w:rPr>
        <w:t>(</w:t>
      </w:r>
      <w:r w:rsidRPr="007F0550">
        <w:rPr>
          <w:rFonts w:hAnsi="ＭＳ ゴシック" w:hint="eastAsia"/>
          <w:sz w:val="21"/>
          <w:szCs w:val="21"/>
        </w:rPr>
        <w:t>以下「研究費」という。）。</w:t>
      </w:r>
    </w:p>
    <w:p w14:paraId="693789D2" w14:textId="03389C4C" w:rsidR="004F04D1" w:rsidRPr="001567AF" w:rsidRDefault="004F04D1" w:rsidP="004F04D1">
      <w:pPr>
        <w:spacing w:line="276" w:lineRule="auto"/>
        <w:ind w:firstLineChars="100" w:firstLine="191"/>
        <w:rPr>
          <w:rFonts w:hAnsi="ＭＳ ゴシック"/>
          <w:snapToGrid w:val="0"/>
          <w:color w:val="000000"/>
          <w:kern w:val="0"/>
          <w:sz w:val="21"/>
          <w:szCs w:val="21"/>
          <w:u w:val="single"/>
        </w:rPr>
      </w:pPr>
      <w:r w:rsidRPr="007444C3">
        <w:rPr>
          <w:rFonts w:hAnsi="ＭＳ ゴシック" w:hint="eastAsia"/>
          <w:snapToGrid w:val="0"/>
          <w:color w:val="000000"/>
          <w:kern w:val="0"/>
          <w:sz w:val="21"/>
          <w:szCs w:val="21"/>
        </w:rPr>
        <w:lastRenderedPageBreak/>
        <w:t>(1)</w:t>
      </w:r>
      <w:r w:rsidR="00E542B3">
        <w:rPr>
          <w:rFonts w:hAnsi="ＭＳ ゴシック" w:hint="eastAsia"/>
          <w:snapToGrid w:val="0"/>
          <w:color w:val="000000"/>
          <w:kern w:val="0"/>
          <w:sz w:val="21"/>
          <w:szCs w:val="21"/>
        </w:rPr>
        <w:t xml:space="preserve"> </w:t>
      </w:r>
      <w:r w:rsidRPr="007444C3">
        <w:rPr>
          <w:rFonts w:hAnsi="ＭＳ ゴシック" w:hint="eastAsia"/>
          <w:snapToGrid w:val="0"/>
          <w:color w:val="000000"/>
          <w:kern w:val="0"/>
          <w:sz w:val="21"/>
          <w:szCs w:val="21"/>
        </w:rPr>
        <w:t>研究費のうち、出来高以</w:t>
      </w:r>
      <w:r w:rsidRPr="001567AF">
        <w:rPr>
          <w:rFonts w:hAnsi="ＭＳ ゴシック" w:hint="eastAsia"/>
          <w:snapToGrid w:val="0"/>
          <w:color w:val="000000"/>
          <w:kern w:val="0"/>
          <w:sz w:val="21"/>
          <w:szCs w:val="21"/>
        </w:rPr>
        <w:t>外で算定した経費は別紙</w:t>
      </w:r>
      <w:r w:rsidR="00B11966" w:rsidRPr="001567AF">
        <w:rPr>
          <w:rFonts w:hAnsi="ＭＳ ゴシック" w:hint="eastAsia"/>
          <w:color w:val="000000"/>
        </w:rPr>
        <w:t>１</w:t>
      </w:r>
      <w:r w:rsidRPr="001567AF">
        <w:rPr>
          <w:rFonts w:hAnsi="ＭＳ ゴシック" w:hint="eastAsia"/>
          <w:snapToGrid w:val="0"/>
          <w:color w:val="000000"/>
          <w:kern w:val="0"/>
          <w:sz w:val="21"/>
          <w:szCs w:val="21"/>
        </w:rPr>
        <w:t xml:space="preserve">の１．契約単価のとおりとする。　　　　</w:t>
      </w:r>
    </w:p>
    <w:p w14:paraId="12AF3F11" w14:textId="2DD0D37F" w:rsidR="004F04D1" w:rsidRPr="001567AF" w:rsidRDefault="004F04D1" w:rsidP="004F04D1">
      <w:pPr>
        <w:spacing w:line="276" w:lineRule="auto"/>
        <w:ind w:left="572" w:hangingChars="300" w:hanging="572"/>
        <w:rPr>
          <w:rFonts w:hAnsi="ＭＳ ゴシック"/>
          <w:snapToGrid w:val="0"/>
          <w:color w:val="000000"/>
          <w:kern w:val="0"/>
          <w:sz w:val="21"/>
          <w:szCs w:val="21"/>
        </w:rPr>
      </w:pPr>
      <w:r w:rsidRPr="001567AF">
        <w:rPr>
          <w:rFonts w:hAnsi="ＭＳ ゴシック" w:hint="eastAsia"/>
          <w:snapToGrid w:val="0"/>
          <w:color w:val="000000"/>
          <w:kern w:val="0"/>
          <w:sz w:val="21"/>
          <w:szCs w:val="21"/>
        </w:rPr>
        <w:t xml:space="preserve">　(2)</w:t>
      </w:r>
      <w:r w:rsidR="00E542B3">
        <w:rPr>
          <w:rFonts w:hAnsi="ＭＳ ゴシック" w:hint="eastAsia"/>
          <w:snapToGrid w:val="0"/>
          <w:color w:val="000000"/>
          <w:kern w:val="0"/>
          <w:sz w:val="21"/>
          <w:szCs w:val="21"/>
        </w:rPr>
        <w:t xml:space="preserve"> </w:t>
      </w:r>
      <w:r w:rsidRPr="001567AF">
        <w:rPr>
          <w:rFonts w:hAnsi="ＭＳ ゴシック" w:hint="eastAsia"/>
          <w:snapToGrid w:val="0"/>
          <w:color w:val="000000"/>
          <w:kern w:val="0"/>
          <w:sz w:val="21"/>
          <w:szCs w:val="21"/>
        </w:rPr>
        <w:t>研究費のうち、出来高で算定した経費（１症例あたり単価）は別紙</w:t>
      </w:r>
      <w:r w:rsidR="00B11966" w:rsidRPr="001567AF">
        <w:rPr>
          <w:rFonts w:hAnsi="ＭＳ ゴシック" w:hint="eastAsia"/>
          <w:color w:val="000000"/>
        </w:rPr>
        <w:t>１</w:t>
      </w:r>
      <w:r w:rsidRPr="001567AF">
        <w:rPr>
          <w:rFonts w:hAnsi="ＭＳ ゴシック" w:hint="eastAsia"/>
          <w:snapToGrid w:val="0"/>
          <w:color w:val="000000"/>
          <w:kern w:val="0"/>
          <w:sz w:val="21"/>
          <w:szCs w:val="21"/>
        </w:rPr>
        <w:t>の２．症例単価のとおりとする。</w:t>
      </w:r>
    </w:p>
    <w:p w14:paraId="681339BA" w14:textId="3F4E7858" w:rsidR="00DD4230" w:rsidRPr="001567AF" w:rsidRDefault="00DD4230" w:rsidP="00DD4230">
      <w:pPr>
        <w:spacing w:line="276" w:lineRule="auto"/>
        <w:ind w:leftChars="100" w:left="201"/>
        <w:rPr>
          <w:rFonts w:hAnsi="ＭＳ ゴシック"/>
          <w:color w:val="000000"/>
        </w:rPr>
      </w:pPr>
      <w:r w:rsidRPr="001567AF">
        <w:rPr>
          <w:rFonts w:hAnsi="ＭＳ ゴシック" w:hint="eastAsia"/>
          <w:color w:val="000000"/>
        </w:rPr>
        <w:t>(</w:t>
      </w:r>
      <w:r w:rsidRPr="001567AF">
        <w:rPr>
          <w:rFonts w:hAnsi="ＭＳ ゴシック"/>
          <w:color w:val="000000"/>
        </w:rPr>
        <w:t>3</w:t>
      </w:r>
      <w:r w:rsidRPr="001567AF">
        <w:rPr>
          <w:rFonts w:hAnsi="ＭＳ ゴシック" w:hint="eastAsia"/>
          <w:color w:val="000000"/>
        </w:rPr>
        <w:t>)</w:t>
      </w:r>
      <w:r w:rsidR="00E542B3">
        <w:rPr>
          <w:rFonts w:hAnsi="ＭＳ ゴシック" w:hint="eastAsia"/>
          <w:color w:val="000000"/>
        </w:rPr>
        <w:t xml:space="preserve"> </w:t>
      </w:r>
      <w:r w:rsidRPr="001567AF">
        <w:rPr>
          <w:rFonts w:hAnsi="ＭＳ ゴシック" w:hint="eastAsia"/>
          <w:color w:val="000000"/>
        </w:rPr>
        <w:t>研究費のうち、来院実績で算定した経費は別紙１の３．被験者負担軽減費のとおりとする。</w:t>
      </w:r>
    </w:p>
    <w:p w14:paraId="449A8A82" w14:textId="77777777" w:rsidR="004F04D1" w:rsidRPr="001567AF" w:rsidRDefault="004F04D1" w:rsidP="004F04D1">
      <w:pPr>
        <w:spacing w:line="276" w:lineRule="auto"/>
        <w:ind w:left="191" w:hangingChars="100" w:hanging="191"/>
        <w:rPr>
          <w:rFonts w:hAnsi="ＭＳ ゴシック"/>
          <w:snapToGrid w:val="0"/>
          <w:sz w:val="21"/>
          <w:szCs w:val="21"/>
        </w:rPr>
      </w:pPr>
      <w:r w:rsidRPr="001567AF">
        <w:rPr>
          <w:rFonts w:hAnsi="ＭＳ ゴシック" w:hint="eastAsia"/>
          <w:snapToGrid w:val="0"/>
          <w:sz w:val="21"/>
          <w:szCs w:val="21"/>
        </w:rPr>
        <w:t>２　研究費に係る消費税は、消費税法等関連法令に基づき、算出した額とする。</w:t>
      </w:r>
    </w:p>
    <w:p w14:paraId="77C07351" w14:textId="77777777" w:rsidR="004F04D1" w:rsidRPr="001567AF" w:rsidRDefault="004F04D1" w:rsidP="004F04D1">
      <w:pPr>
        <w:spacing w:line="276" w:lineRule="auto"/>
        <w:ind w:left="220" w:right="8" w:hanging="220"/>
        <w:rPr>
          <w:rFonts w:hAnsi="ＭＳ ゴシック"/>
          <w:sz w:val="21"/>
          <w:szCs w:val="21"/>
        </w:rPr>
      </w:pPr>
      <w:r w:rsidRPr="001567AF">
        <w:rPr>
          <w:rFonts w:hAnsi="ＭＳ ゴシック" w:hint="eastAsia"/>
          <w:snapToGrid w:val="0"/>
          <w:sz w:val="21"/>
          <w:szCs w:val="21"/>
        </w:rPr>
        <w:t xml:space="preserve">３　</w:t>
      </w:r>
      <w:r w:rsidRPr="001567AF">
        <w:rPr>
          <w:rFonts w:hAnsi="ＭＳ ゴシック" w:hint="eastAsia"/>
          <w:sz w:val="21"/>
          <w:szCs w:val="21"/>
        </w:rPr>
        <w:t>乙は、第１項に定める研究費を次の各号に定める方法により甲に支払うものとする。</w:t>
      </w:r>
    </w:p>
    <w:p w14:paraId="2D14DF51" w14:textId="77777777" w:rsidR="004F04D1" w:rsidRPr="001567AF" w:rsidRDefault="004F04D1" w:rsidP="004F04D1">
      <w:pPr>
        <w:spacing w:line="276" w:lineRule="auto"/>
        <w:ind w:left="481" w:right="8" w:hangingChars="252" w:hanging="481"/>
        <w:rPr>
          <w:sz w:val="21"/>
          <w:szCs w:val="21"/>
        </w:rPr>
      </w:pPr>
      <w:r w:rsidRPr="001567AF">
        <w:rPr>
          <w:rFonts w:hint="eastAsia"/>
          <w:sz w:val="21"/>
          <w:szCs w:val="21"/>
        </w:rPr>
        <w:t xml:space="preserve">　(1) 乙は研究費については以下のとおり、甲の発行する請求書に基づき、請求書に指定する期限までに納付しなければならない。</w:t>
      </w:r>
    </w:p>
    <w:p w14:paraId="14C7E7B1" w14:textId="77777777" w:rsidR="00B757BD" w:rsidRPr="001567AF" w:rsidRDefault="004F04D1" w:rsidP="00B757BD">
      <w:pPr>
        <w:spacing w:line="276" w:lineRule="auto"/>
        <w:ind w:leftChars="100" w:left="487" w:hangingChars="150" w:hanging="286"/>
        <w:rPr>
          <w:sz w:val="21"/>
          <w:szCs w:val="21"/>
        </w:rPr>
      </w:pPr>
      <w:r w:rsidRPr="001567AF">
        <w:rPr>
          <w:rFonts w:hint="eastAsia"/>
          <w:sz w:val="21"/>
          <w:szCs w:val="21"/>
        </w:rPr>
        <w:t>(2) 第１項一の(2)に定める研究費については、</w:t>
      </w:r>
      <w:r w:rsidRPr="001567AF">
        <w:rPr>
          <w:rFonts w:hAnsi="ＭＳ ゴシック" w:hint="eastAsia"/>
          <w:color w:val="000000"/>
          <w:sz w:val="21"/>
          <w:szCs w:val="21"/>
        </w:rPr>
        <w:t>乙が提出した症例確認表により</w:t>
      </w:r>
      <w:r w:rsidRPr="001567AF">
        <w:rPr>
          <w:rFonts w:hint="eastAsia"/>
          <w:sz w:val="21"/>
          <w:szCs w:val="21"/>
        </w:rPr>
        <w:t>甲が四半期ごとに症例登録状況を確認し、取りまとめのうえ発行する請求書に基づき、請求書に指定する期限までに納付しなければならない。</w:t>
      </w:r>
    </w:p>
    <w:p w14:paraId="54102CCB" w14:textId="77777777" w:rsidR="00B757BD" w:rsidRPr="00653C64" w:rsidRDefault="00B757BD" w:rsidP="00B757BD">
      <w:pPr>
        <w:spacing w:line="276" w:lineRule="auto"/>
        <w:ind w:leftChars="100" w:left="502" w:hangingChars="150" w:hanging="301"/>
        <w:rPr>
          <w:rFonts w:hAnsi="ＭＳ ゴシック"/>
          <w:color w:val="000000"/>
        </w:rPr>
      </w:pPr>
      <w:r w:rsidRPr="001567AF">
        <w:rPr>
          <w:rFonts w:hAnsi="ＭＳ ゴシック" w:hint="eastAsia"/>
          <w:color w:val="000000"/>
        </w:rPr>
        <w:t>(3) 第１項一の(3)に定める研究費については、被験者の来院実績により、甲が四半期ごとに取りまとめのうえ発行する請求書に基づき、請求書に指定する期限までに納付しなければならない。</w:t>
      </w:r>
    </w:p>
    <w:p w14:paraId="0B934A21" w14:textId="77777777" w:rsidR="004F04D1" w:rsidRPr="00B757BD" w:rsidRDefault="004F04D1" w:rsidP="004F04D1">
      <w:pPr>
        <w:spacing w:line="276" w:lineRule="auto"/>
        <w:ind w:leftChars="100" w:left="489" w:right="8" w:hangingChars="151" w:hanging="288"/>
        <w:rPr>
          <w:rFonts w:hAnsi="ＭＳ ゴシック"/>
          <w:color w:val="FF0000"/>
          <w:sz w:val="21"/>
          <w:szCs w:val="21"/>
        </w:rPr>
      </w:pPr>
    </w:p>
    <w:p w14:paraId="2C8F9A6C" w14:textId="77777777" w:rsidR="004F04D1" w:rsidRPr="007F0550" w:rsidRDefault="004F04D1" w:rsidP="004F04D1">
      <w:pPr>
        <w:pStyle w:val="a3"/>
        <w:tabs>
          <w:tab w:val="clear" w:pos="4252"/>
          <w:tab w:val="clear" w:pos="8504"/>
        </w:tabs>
        <w:snapToGrid/>
        <w:spacing w:line="276" w:lineRule="auto"/>
        <w:ind w:left="200" w:hanging="200"/>
        <w:rPr>
          <w:rFonts w:hAnsi="ＭＳ ゴシック"/>
          <w:snapToGrid w:val="0"/>
        </w:rPr>
      </w:pPr>
      <w:r>
        <w:rPr>
          <w:rFonts w:hAnsi="ＭＳ ゴシック" w:hint="eastAsia"/>
          <w:snapToGrid w:val="0"/>
        </w:rPr>
        <w:t>４</w:t>
      </w:r>
      <w:r w:rsidRPr="007F0550">
        <w:rPr>
          <w:rFonts w:hAnsi="ＭＳ ゴシック" w:hint="eastAsia"/>
          <w:snapToGrid w:val="0"/>
        </w:rPr>
        <w:t xml:space="preserve">　</w:t>
      </w:r>
      <w:r w:rsidRPr="007F0550">
        <w:rPr>
          <w:rFonts w:hAnsi="ＭＳ ゴシック" w:hint="eastAsia"/>
          <w:snapToGrid w:val="0"/>
          <w:color w:val="000000"/>
        </w:rPr>
        <w:t>乙が、第１項に定める研究費を請求書に記載する期限までに支払わなかったときは、民法第４０４条に基づき、期限の翌日から納付の日までの日数に応じ、延滞金を支払うものとする。</w:t>
      </w:r>
    </w:p>
    <w:p w14:paraId="1C23F12F" w14:textId="77777777" w:rsidR="0096007D" w:rsidRPr="00441A69" w:rsidRDefault="0096007D" w:rsidP="001D0942">
      <w:pPr>
        <w:pStyle w:val="a3"/>
        <w:tabs>
          <w:tab w:val="clear" w:pos="4252"/>
          <w:tab w:val="clear" w:pos="8504"/>
        </w:tabs>
        <w:snapToGrid/>
        <w:spacing w:line="276" w:lineRule="auto"/>
        <w:ind w:left="200" w:hanging="200"/>
        <w:rPr>
          <w:rFonts w:hAnsi="ＭＳ ゴシック"/>
          <w:snapToGrid w:val="0"/>
        </w:rPr>
      </w:pPr>
    </w:p>
    <w:p w14:paraId="29E86AA6" w14:textId="77777777" w:rsidR="00F11350" w:rsidRPr="00441A69" w:rsidRDefault="00F11350" w:rsidP="001D0942">
      <w:pPr>
        <w:spacing w:line="276" w:lineRule="auto"/>
        <w:rPr>
          <w:rFonts w:hAnsi="ＭＳ ゴシック"/>
          <w:color w:val="000000"/>
          <w:sz w:val="21"/>
          <w:szCs w:val="21"/>
        </w:rPr>
      </w:pPr>
      <w:r w:rsidRPr="00441A69">
        <w:rPr>
          <w:rFonts w:hAnsi="ＭＳ ゴシック" w:hint="eastAsia"/>
          <w:color w:val="000000"/>
          <w:sz w:val="21"/>
          <w:szCs w:val="21"/>
        </w:rPr>
        <w:t>（研究費の返還）</w:t>
      </w:r>
    </w:p>
    <w:p w14:paraId="54501C39" w14:textId="77777777" w:rsidR="00F11350" w:rsidRPr="00441A69" w:rsidRDefault="00F11350" w:rsidP="009E43D2">
      <w:pPr>
        <w:spacing w:line="276" w:lineRule="auto"/>
        <w:ind w:left="191" w:hangingChars="100" w:hanging="191"/>
        <w:rPr>
          <w:rFonts w:hAnsi="ＭＳ ゴシック"/>
          <w:color w:val="0000FF"/>
          <w:sz w:val="21"/>
          <w:szCs w:val="21"/>
        </w:rPr>
      </w:pPr>
      <w:r w:rsidRPr="00441A69">
        <w:rPr>
          <w:rFonts w:hAnsi="ＭＳ ゴシック" w:hint="eastAsia"/>
          <w:color w:val="000000"/>
          <w:sz w:val="21"/>
          <w:szCs w:val="21"/>
        </w:rPr>
        <w:t>第１２条　乙が納付した研究費は、返還しない。ただし、第５条の中止の場合において、甲が特に必要があると認めるときは、不要となった経費の額の範囲内で、その全部又は一部を返還することがある。</w:t>
      </w:r>
    </w:p>
    <w:p w14:paraId="2057A035" w14:textId="77777777" w:rsidR="00F11350" w:rsidRPr="00441A69" w:rsidRDefault="00F11350" w:rsidP="001D0942">
      <w:pPr>
        <w:spacing w:line="276" w:lineRule="auto"/>
        <w:rPr>
          <w:rFonts w:hAnsi="ＭＳ ゴシック"/>
          <w:color w:val="0000FF"/>
          <w:sz w:val="21"/>
          <w:szCs w:val="21"/>
        </w:rPr>
      </w:pPr>
    </w:p>
    <w:p w14:paraId="5CA9E180"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（被験者の健康被害の補償</w:t>
      </w:r>
      <w:r w:rsidR="002E2B2E" w:rsidRPr="00441A69">
        <w:rPr>
          <w:rFonts w:hAnsi="ＭＳ ゴシック" w:hint="eastAsia"/>
          <w:snapToGrid w:val="0"/>
          <w:sz w:val="21"/>
          <w:szCs w:val="21"/>
        </w:rPr>
        <w:t>等</w:t>
      </w:r>
      <w:r w:rsidRPr="00441A69">
        <w:rPr>
          <w:rFonts w:hAnsi="ＭＳ ゴシック" w:hint="eastAsia"/>
          <w:snapToGrid w:val="0"/>
          <w:sz w:val="21"/>
          <w:szCs w:val="21"/>
        </w:rPr>
        <w:t>）</w:t>
      </w:r>
    </w:p>
    <w:p w14:paraId="7C3CD9F1" w14:textId="77777777" w:rsidR="00A64A30" w:rsidRPr="00441A69" w:rsidRDefault="00F11350" w:rsidP="009E43D2">
      <w:pPr>
        <w:spacing w:line="276" w:lineRule="auto"/>
        <w:ind w:left="191" w:right="138" w:hangingChars="100" w:hanging="191"/>
        <w:rPr>
          <w:rFonts w:hAnsi="ＭＳ ゴシック"/>
          <w:sz w:val="21"/>
          <w:szCs w:val="21"/>
        </w:rPr>
      </w:pPr>
      <w:r w:rsidRPr="00441A69">
        <w:rPr>
          <w:rFonts w:hAnsi="ＭＳ ゴシック" w:hint="eastAsia"/>
          <w:snapToGrid w:val="0"/>
          <w:sz w:val="21"/>
          <w:szCs w:val="21"/>
        </w:rPr>
        <w:t>第１３</w:t>
      </w:r>
      <w:r w:rsidR="00A64A30" w:rsidRPr="00441A69">
        <w:rPr>
          <w:rFonts w:hAnsi="ＭＳ ゴシック" w:hint="eastAsia"/>
          <w:snapToGrid w:val="0"/>
          <w:sz w:val="21"/>
          <w:szCs w:val="21"/>
        </w:rPr>
        <w:t xml:space="preserve">条　</w:t>
      </w:r>
      <w:r w:rsidR="00A22D06" w:rsidRPr="00441A69">
        <w:rPr>
          <w:rFonts w:hAnsi="ＭＳ ゴシック" w:hint="eastAsia"/>
          <w:sz w:val="21"/>
          <w:szCs w:val="21"/>
        </w:rPr>
        <w:t>製造販売</w:t>
      </w:r>
      <w:r w:rsidR="00A64A30" w:rsidRPr="00441A69">
        <w:rPr>
          <w:rFonts w:hAnsi="ＭＳ ゴシック" w:hint="eastAsia"/>
          <w:sz w:val="21"/>
          <w:szCs w:val="21"/>
        </w:rPr>
        <w:t>後臨床試験に起因して、被験者に何らかの健康被害が発生した場合は、甲は速やかに治療その他必要な措置を講ずるものとする。</w:t>
      </w:r>
    </w:p>
    <w:p w14:paraId="4581E8B6" w14:textId="77777777" w:rsidR="00A64A30" w:rsidRPr="00441A69" w:rsidRDefault="008C0849" w:rsidP="009E43D2">
      <w:pPr>
        <w:spacing w:line="276" w:lineRule="auto"/>
        <w:ind w:left="191" w:right="138" w:hangingChars="100" w:hanging="191"/>
        <w:rPr>
          <w:rFonts w:hAnsi="ＭＳ ゴシック"/>
          <w:sz w:val="21"/>
          <w:szCs w:val="21"/>
        </w:rPr>
      </w:pPr>
      <w:r w:rsidRPr="00441A69">
        <w:rPr>
          <w:rFonts w:hAnsi="ＭＳ ゴシック" w:hint="eastAsia"/>
          <w:sz w:val="21"/>
          <w:szCs w:val="21"/>
        </w:rPr>
        <w:t xml:space="preserve">２　</w:t>
      </w:r>
      <w:r w:rsidR="00A22D06" w:rsidRPr="00441A69">
        <w:rPr>
          <w:rFonts w:hAnsi="ＭＳ ゴシック" w:hint="eastAsia"/>
          <w:sz w:val="21"/>
          <w:szCs w:val="21"/>
        </w:rPr>
        <w:t>製造販売</w:t>
      </w:r>
      <w:r w:rsidR="00A64A30" w:rsidRPr="00441A69">
        <w:rPr>
          <w:rFonts w:hAnsi="ＭＳ ゴシック" w:hint="eastAsia"/>
          <w:sz w:val="21"/>
          <w:szCs w:val="21"/>
        </w:rPr>
        <w:t>後臨床試験に起因して、被験者に健康被害が発生し、被験者又は被験者以外の者との間に紛争が生じ又は生じるおそれがあるときは、直ちに甲乙は協議し、協力してその解決に当たるものとする。</w:t>
      </w:r>
    </w:p>
    <w:p w14:paraId="23C97931" w14:textId="77777777" w:rsidR="00A64A30" w:rsidRPr="00441A69" w:rsidRDefault="00A64A30" w:rsidP="009E43D2">
      <w:pPr>
        <w:spacing w:line="276" w:lineRule="auto"/>
        <w:ind w:left="191" w:right="138" w:hangingChars="100" w:hanging="191"/>
        <w:rPr>
          <w:rFonts w:hAnsi="ＭＳ ゴシック"/>
          <w:sz w:val="21"/>
          <w:szCs w:val="21"/>
        </w:rPr>
      </w:pPr>
      <w:r w:rsidRPr="00441A69">
        <w:rPr>
          <w:rFonts w:hAnsi="ＭＳ ゴシック" w:hint="eastAsia"/>
          <w:color w:val="000000"/>
          <w:sz w:val="21"/>
          <w:szCs w:val="21"/>
        </w:rPr>
        <w:t xml:space="preserve">３　</w:t>
      </w:r>
      <w:r w:rsidR="00A22D06" w:rsidRPr="00441A69">
        <w:rPr>
          <w:rFonts w:hAnsi="ＭＳ ゴシック" w:hint="eastAsia"/>
          <w:sz w:val="21"/>
          <w:szCs w:val="21"/>
        </w:rPr>
        <w:t>製造販売</w:t>
      </w:r>
      <w:r w:rsidRPr="00441A69">
        <w:rPr>
          <w:rFonts w:hAnsi="ＭＳ ゴシック" w:hint="eastAsia"/>
          <w:sz w:val="21"/>
          <w:szCs w:val="21"/>
        </w:rPr>
        <w:t>後臨床試験</w:t>
      </w:r>
      <w:r w:rsidRPr="00441A69">
        <w:rPr>
          <w:rFonts w:hAnsi="ＭＳ ゴシック" w:hint="eastAsia"/>
          <w:color w:val="000000"/>
          <w:sz w:val="21"/>
          <w:szCs w:val="21"/>
        </w:rPr>
        <w:t>に起因して、被験者に健康被害もしくは他の損害が発生し、かつ賠償責任が生じた場合には、甲の責に帰すべき場合を除き、全額乙がこれを負担する。</w:t>
      </w:r>
    </w:p>
    <w:p w14:paraId="033B15EF" w14:textId="77777777" w:rsidR="00A64A30" w:rsidRPr="00441A69" w:rsidRDefault="00A64A30" w:rsidP="009E43D2">
      <w:pPr>
        <w:spacing w:line="276" w:lineRule="auto"/>
        <w:ind w:left="191" w:right="138" w:hangingChars="100" w:hanging="191"/>
        <w:rPr>
          <w:rFonts w:hAnsi="ＭＳ ゴシック"/>
          <w:sz w:val="21"/>
          <w:szCs w:val="21"/>
        </w:rPr>
      </w:pPr>
      <w:r w:rsidRPr="00441A69">
        <w:rPr>
          <w:rFonts w:hAnsi="ＭＳ ゴシック" w:hint="eastAsia"/>
          <w:color w:val="000000"/>
          <w:sz w:val="21"/>
          <w:szCs w:val="21"/>
        </w:rPr>
        <w:t xml:space="preserve">４　</w:t>
      </w:r>
      <w:r w:rsidR="00A22D06" w:rsidRPr="00441A69">
        <w:rPr>
          <w:rFonts w:hAnsi="ＭＳ ゴシック" w:hint="eastAsia"/>
          <w:sz w:val="21"/>
          <w:szCs w:val="21"/>
        </w:rPr>
        <w:t>製造販売</w:t>
      </w:r>
      <w:r w:rsidRPr="00441A69">
        <w:rPr>
          <w:rFonts w:hAnsi="ＭＳ ゴシック" w:hint="eastAsia"/>
          <w:sz w:val="21"/>
          <w:szCs w:val="21"/>
        </w:rPr>
        <w:t>後臨床試験</w:t>
      </w:r>
      <w:r w:rsidRPr="00441A69">
        <w:rPr>
          <w:rFonts w:hAnsi="ＭＳ ゴシック" w:hint="eastAsia"/>
          <w:color w:val="000000"/>
          <w:sz w:val="21"/>
          <w:szCs w:val="21"/>
        </w:rPr>
        <w:t>に起因して副作用が発生した場合は、医薬品副作用救済制度に従い、被験者の救済措置を取るものとする。</w:t>
      </w:r>
    </w:p>
    <w:p w14:paraId="0CC53018" w14:textId="77777777" w:rsidR="00A64A30" w:rsidRPr="00441A69" w:rsidRDefault="00A64A30" w:rsidP="009E43D2">
      <w:pPr>
        <w:spacing w:line="276" w:lineRule="auto"/>
        <w:ind w:left="191" w:right="138" w:hangingChars="100" w:hanging="191"/>
        <w:rPr>
          <w:rFonts w:hAnsi="ＭＳ ゴシック"/>
          <w:sz w:val="21"/>
          <w:szCs w:val="21"/>
        </w:rPr>
      </w:pPr>
      <w:r w:rsidRPr="00441A69">
        <w:rPr>
          <w:rFonts w:hAnsi="ＭＳ ゴシック" w:hint="eastAsia"/>
          <w:color w:val="000000"/>
          <w:sz w:val="21"/>
          <w:szCs w:val="21"/>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03D2BA07" w14:textId="77777777" w:rsidR="00A64A30" w:rsidRPr="00441A69" w:rsidRDefault="00A64A30" w:rsidP="009E43D2">
      <w:pPr>
        <w:spacing w:line="276" w:lineRule="auto"/>
        <w:ind w:left="191" w:right="138" w:hangingChars="100" w:hanging="191"/>
        <w:rPr>
          <w:rFonts w:hAnsi="ＭＳ ゴシック"/>
          <w:sz w:val="21"/>
          <w:szCs w:val="21"/>
        </w:rPr>
      </w:pPr>
      <w:r w:rsidRPr="00441A69">
        <w:rPr>
          <w:rFonts w:hAnsi="ＭＳ ゴシック" w:hint="eastAsia"/>
          <w:color w:val="000000"/>
          <w:sz w:val="21"/>
          <w:szCs w:val="21"/>
        </w:rPr>
        <w:t>６　被験者の健康被害に対する賠償責任・補償責任の履行措置として、乙は保険その他の必要な措置をとるものとする。</w:t>
      </w:r>
    </w:p>
    <w:p w14:paraId="46375694" w14:textId="77777777" w:rsidR="00A64A30" w:rsidRPr="00441A69" w:rsidRDefault="00A64A30" w:rsidP="001D0942">
      <w:pPr>
        <w:spacing w:line="276" w:lineRule="auto"/>
        <w:rPr>
          <w:rFonts w:hAnsi="ＭＳ ゴシック"/>
          <w:snapToGrid w:val="0"/>
          <w:sz w:val="21"/>
          <w:szCs w:val="21"/>
        </w:rPr>
      </w:pPr>
    </w:p>
    <w:p w14:paraId="5401579D" w14:textId="77777777" w:rsidR="00A64A30" w:rsidRPr="00441A69" w:rsidRDefault="00A64A30" w:rsidP="001D0942">
      <w:pPr>
        <w:spacing w:line="276" w:lineRule="auto"/>
        <w:rPr>
          <w:rFonts w:hAnsi="ＭＳ ゴシック"/>
          <w:snapToGrid w:val="0"/>
          <w:sz w:val="21"/>
          <w:szCs w:val="21"/>
        </w:rPr>
      </w:pPr>
      <w:r w:rsidRPr="00441A69">
        <w:rPr>
          <w:rFonts w:hAnsi="ＭＳ ゴシック" w:hint="eastAsia"/>
          <w:snapToGrid w:val="0"/>
          <w:sz w:val="21"/>
          <w:szCs w:val="21"/>
        </w:rPr>
        <w:t>（契約の解除）</w:t>
      </w:r>
    </w:p>
    <w:p w14:paraId="528B11E7" w14:textId="77777777" w:rsidR="00A64A30" w:rsidRPr="00441A69" w:rsidRDefault="00F11350" w:rsidP="009E43D2">
      <w:pPr>
        <w:spacing w:line="276" w:lineRule="auto"/>
        <w:ind w:left="191" w:hangingChars="100" w:hanging="191"/>
        <w:rPr>
          <w:sz w:val="21"/>
          <w:szCs w:val="21"/>
        </w:rPr>
      </w:pPr>
      <w:r w:rsidRPr="00441A69">
        <w:rPr>
          <w:rFonts w:hint="eastAsia"/>
          <w:sz w:val="21"/>
          <w:szCs w:val="21"/>
        </w:rPr>
        <w:t>第１４</w:t>
      </w:r>
      <w:r w:rsidR="00A64A30" w:rsidRPr="00441A69">
        <w:rPr>
          <w:rFonts w:hint="eastAsia"/>
          <w:sz w:val="21"/>
          <w:szCs w:val="21"/>
        </w:rPr>
        <w:t>条　乙は、甲がＧＣＰ省令等、</w:t>
      </w:r>
      <w:r w:rsidR="00A22D06" w:rsidRPr="00441A69">
        <w:rPr>
          <w:rFonts w:hint="eastAsia"/>
          <w:sz w:val="21"/>
          <w:szCs w:val="21"/>
        </w:rPr>
        <w:t>製造販売</w:t>
      </w:r>
      <w:r w:rsidR="00A64A30" w:rsidRPr="00441A69">
        <w:rPr>
          <w:rFonts w:hint="eastAsia"/>
          <w:sz w:val="21"/>
          <w:szCs w:val="21"/>
        </w:rPr>
        <w:t>後臨床試験実施計画書又は本契約に違反することにより適正な</w:t>
      </w:r>
      <w:r w:rsidR="00A22D06" w:rsidRPr="00441A69">
        <w:rPr>
          <w:rFonts w:hint="eastAsia"/>
          <w:sz w:val="21"/>
          <w:szCs w:val="21"/>
        </w:rPr>
        <w:t>製造販売</w:t>
      </w:r>
      <w:r w:rsidR="00A64A30" w:rsidRPr="00441A69">
        <w:rPr>
          <w:rFonts w:hint="eastAsia"/>
          <w:sz w:val="21"/>
          <w:szCs w:val="21"/>
        </w:rPr>
        <w:t>後臨床試験に支障を及ぼしたと認める場合には、直ちに本契約を解除することができる。ただし、被験者の緊急の危険を回避するため、その他医療上やむを得ない理由により</w:t>
      </w:r>
      <w:r w:rsidR="00A22D06" w:rsidRPr="00441A69">
        <w:rPr>
          <w:rFonts w:hint="eastAsia"/>
          <w:sz w:val="21"/>
          <w:szCs w:val="21"/>
        </w:rPr>
        <w:t>製造販売</w:t>
      </w:r>
      <w:r w:rsidR="00A64A30" w:rsidRPr="00441A69">
        <w:rPr>
          <w:rFonts w:hint="eastAsia"/>
          <w:sz w:val="21"/>
          <w:szCs w:val="21"/>
        </w:rPr>
        <w:t>後臨床試験実施計画書から逸脱した場合はこの限りではない｡</w:t>
      </w:r>
    </w:p>
    <w:p w14:paraId="3C3AAC07" w14:textId="77777777" w:rsidR="00A64A30" w:rsidRPr="00441A69" w:rsidRDefault="00A64A3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２　甲は、ＧＣＰ省令第３１条第１項又は第２項の規定により意見を聴いた</w:t>
      </w:r>
      <w:r w:rsidR="00A22D06" w:rsidRPr="00441A69">
        <w:rPr>
          <w:rFonts w:hAnsi="ＭＳ ゴシック" w:hint="eastAsia"/>
          <w:snapToGrid w:val="0"/>
          <w:sz w:val="21"/>
          <w:szCs w:val="21"/>
        </w:rPr>
        <w:t>製造販売</w:t>
      </w:r>
      <w:r w:rsidR="008C0849" w:rsidRPr="00441A69">
        <w:rPr>
          <w:rFonts w:hAnsi="ＭＳ ゴシック" w:hint="eastAsia"/>
          <w:snapToGrid w:val="0"/>
          <w:sz w:val="21"/>
          <w:szCs w:val="21"/>
        </w:rPr>
        <w:t>後臨床試験審査委員会が、</w:t>
      </w:r>
      <w:r w:rsidR="00A22D06" w:rsidRPr="00441A69">
        <w:rPr>
          <w:rFonts w:hAnsi="ＭＳ ゴシック" w:hint="eastAsia"/>
          <w:snapToGrid w:val="0"/>
          <w:sz w:val="21"/>
          <w:szCs w:val="21"/>
        </w:rPr>
        <w:t>製造販売</w:t>
      </w:r>
      <w:r w:rsidRPr="00441A69">
        <w:rPr>
          <w:rFonts w:hAnsi="ＭＳ ゴシック" w:hint="eastAsia"/>
          <w:snapToGrid w:val="0"/>
          <w:sz w:val="21"/>
          <w:szCs w:val="21"/>
        </w:rPr>
        <w:t>後臨床試験を継続して行うことが適当でない旨の意見を通知してきた場合は、直ち</w:t>
      </w:r>
      <w:r w:rsidRPr="00441A69">
        <w:rPr>
          <w:rFonts w:hAnsi="ＭＳ ゴシック" w:hint="eastAsia"/>
          <w:snapToGrid w:val="0"/>
          <w:sz w:val="21"/>
          <w:szCs w:val="21"/>
        </w:rPr>
        <w:lastRenderedPageBreak/>
        <w:t>に本契約を解除することができる。</w:t>
      </w:r>
    </w:p>
    <w:p w14:paraId="31E64B9B" w14:textId="77777777" w:rsidR="00F46F49" w:rsidRPr="00441A69" w:rsidRDefault="00F46F49"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３　契約期間の満了以前に、</w:t>
      </w:r>
      <w:r w:rsidR="00F52047" w:rsidRPr="00441A69">
        <w:rPr>
          <w:rFonts w:hAnsi="ＭＳ ゴシック" w:hint="eastAsia"/>
          <w:snapToGrid w:val="0"/>
          <w:sz w:val="21"/>
          <w:szCs w:val="21"/>
        </w:rPr>
        <w:t>製造販売</w:t>
      </w:r>
      <w:r w:rsidRPr="00441A69">
        <w:rPr>
          <w:rFonts w:hAnsi="ＭＳ ゴシック" w:hint="eastAsia"/>
          <w:snapToGrid w:val="0"/>
          <w:sz w:val="21"/>
          <w:szCs w:val="21"/>
        </w:rPr>
        <w:t>後臨床試験責任医師より終了報告書が提出され、甲乙ともにこれを認めた場合は、本契約を解除することができる。</w:t>
      </w:r>
    </w:p>
    <w:p w14:paraId="6AEF4296" w14:textId="2BD7B304" w:rsidR="00A64A30" w:rsidRPr="00441A69" w:rsidRDefault="00BB4524"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４</w:t>
      </w:r>
      <w:r w:rsidR="00F46F49" w:rsidRPr="00441A69">
        <w:rPr>
          <w:rFonts w:hAnsi="ＭＳ ゴシック" w:hint="eastAsia"/>
          <w:snapToGrid w:val="0"/>
          <w:sz w:val="21"/>
          <w:szCs w:val="21"/>
        </w:rPr>
        <w:t xml:space="preserve">　前三</w:t>
      </w:r>
      <w:r w:rsidR="00A64A30" w:rsidRPr="00441A69">
        <w:rPr>
          <w:rFonts w:hAnsi="ＭＳ ゴシック" w:hint="eastAsia"/>
          <w:snapToGrid w:val="0"/>
          <w:sz w:val="21"/>
          <w:szCs w:val="21"/>
        </w:rPr>
        <w:t>項に基づき本契約が解除された場合、甲は、第６条第１項により乙から受領した盲検状態にした</w:t>
      </w:r>
      <w:r w:rsidR="00F52047"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w:t>
      </w:r>
      <w:r w:rsidR="00E542B3">
        <w:rPr>
          <w:rFonts w:hAnsi="ＭＳ ゴシック" w:hint="eastAsia"/>
          <w:snapToGrid w:val="0"/>
          <w:sz w:val="21"/>
          <w:szCs w:val="21"/>
        </w:rPr>
        <w:t>使用</w:t>
      </w:r>
      <w:r w:rsidR="00A64A30" w:rsidRPr="00441A69">
        <w:rPr>
          <w:rFonts w:hAnsi="ＭＳ ゴシック" w:hint="eastAsia"/>
          <w:snapToGrid w:val="0"/>
          <w:sz w:val="21"/>
          <w:szCs w:val="21"/>
        </w:rPr>
        <w:t>薬を、同条第３項の手順書に従い、直ちに乙に返還するとともに、第８条に従い、当該解除時点までに実施された</w:t>
      </w:r>
      <w:r w:rsidR="00F52047" w:rsidRPr="00441A69">
        <w:rPr>
          <w:rFonts w:hAnsi="ＭＳ ゴシック" w:hint="eastAsia"/>
          <w:snapToGrid w:val="0"/>
          <w:sz w:val="21"/>
          <w:szCs w:val="21"/>
        </w:rPr>
        <w:t>製造販売</w:t>
      </w:r>
      <w:r w:rsidR="00A64A30" w:rsidRPr="00441A69">
        <w:rPr>
          <w:rFonts w:hAnsi="ＭＳ ゴシック" w:hint="eastAsia"/>
          <w:snapToGrid w:val="0"/>
          <w:sz w:val="21"/>
          <w:szCs w:val="21"/>
        </w:rPr>
        <w:t>後臨床試験に関する症例報告書を速やかに作成し、乙に提出する。</w:t>
      </w:r>
    </w:p>
    <w:p w14:paraId="77DA670E" w14:textId="77777777" w:rsidR="00A64A30" w:rsidRPr="00441A69" w:rsidRDefault="00BB4524"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５</w:t>
      </w:r>
      <w:r w:rsidR="00F46F49" w:rsidRPr="00441A69">
        <w:rPr>
          <w:rFonts w:hAnsi="ＭＳ ゴシック" w:hint="eastAsia"/>
          <w:snapToGrid w:val="0"/>
          <w:sz w:val="21"/>
          <w:szCs w:val="21"/>
        </w:rPr>
        <w:t xml:space="preserve">　第１項、</w:t>
      </w:r>
      <w:r w:rsidR="00A64A30" w:rsidRPr="00441A69">
        <w:rPr>
          <w:rFonts w:hAnsi="ＭＳ ゴシック" w:hint="eastAsia"/>
          <w:snapToGrid w:val="0"/>
          <w:sz w:val="21"/>
          <w:szCs w:val="21"/>
        </w:rPr>
        <w:t>第２項</w:t>
      </w:r>
      <w:r w:rsidR="00B86852" w:rsidRPr="00441A69">
        <w:rPr>
          <w:rFonts w:hAnsi="ＭＳ ゴシック" w:hint="eastAsia"/>
          <w:snapToGrid w:val="0"/>
          <w:sz w:val="21"/>
          <w:szCs w:val="21"/>
        </w:rPr>
        <w:t>または第３項のいず</w:t>
      </w:r>
      <w:r w:rsidR="00F46F49" w:rsidRPr="00441A69">
        <w:rPr>
          <w:rFonts w:hAnsi="ＭＳ ゴシック" w:hint="eastAsia"/>
          <w:snapToGrid w:val="0"/>
          <w:sz w:val="21"/>
          <w:szCs w:val="21"/>
        </w:rPr>
        <w:t>れか</w:t>
      </w:r>
      <w:r w:rsidR="00A64A30" w:rsidRPr="00441A69">
        <w:rPr>
          <w:rFonts w:hAnsi="ＭＳ ゴシック" w:hint="eastAsia"/>
          <w:snapToGrid w:val="0"/>
          <w:sz w:val="21"/>
          <w:szCs w:val="21"/>
        </w:rPr>
        <w:t>に基づき本契約が解除された場合であっても、第３条第２項、第７条、第９条、第１０条第１項及び第２項並びに前条の規定はなお有効に存続する。</w:t>
      </w:r>
    </w:p>
    <w:p w14:paraId="10B079F4" w14:textId="77777777" w:rsidR="00A64A30" w:rsidRPr="00441A69" w:rsidRDefault="00BB4524" w:rsidP="009E43D2">
      <w:pPr>
        <w:spacing w:line="276" w:lineRule="auto"/>
        <w:ind w:left="191" w:hangingChars="100" w:hanging="191"/>
        <w:rPr>
          <w:sz w:val="21"/>
          <w:szCs w:val="21"/>
        </w:rPr>
      </w:pPr>
      <w:r w:rsidRPr="00441A69">
        <w:rPr>
          <w:rFonts w:hint="eastAsia"/>
          <w:sz w:val="21"/>
          <w:szCs w:val="21"/>
        </w:rPr>
        <w:t>６</w:t>
      </w:r>
      <w:r w:rsidR="00A64A30" w:rsidRPr="00441A69">
        <w:rPr>
          <w:rFonts w:hint="eastAsia"/>
          <w:sz w:val="21"/>
          <w:szCs w:val="21"/>
        </w:rPr>
        <w:t xml:space="preserve">　再審査又は再評価に係る</w:t>
      </w:r>
      <w:r w:rsidR="00F52047" w:rsidRPr="00441A69">
        <w:rPr>
          <w:rFonts w:hint="eastAsia"/>
          <w:sz w:val="21"/>
          <w:szCs w:val="21"/>
        </w:rPr>
        <w:t>製造販売</w:t>
      </w:r>
      <w:r w:rsidR="00A64A30" w:rsidRPr="00441A69">
        <w:rPr>
          <w:rFonts w:hint="eastAsia"/>
          <w:sz w:val="21"/>
          <w:szCs w:val="21"/>
        </w:rPr>
        <w:t>後臨床試験において、第１項又は第２項に基づき本契約が解除された場合、乙は、速やかに、規制当局にその旨を報告するものとする。</w:t>
      </w:r>
    </w:p>
    <w:p w14:paraId="5D432E7A" w14:textId="77777777" w:rsidR="009241DD" w:rsidRPr="00441A69" w:rsidRDefault="009241DD" w:rsidP="001D0942">
      <w:pPr>
        <w:spacing w:line="276" w:lineRule="auto"/>
        <w:rPr>
          <w:rFonts w:hAnsi="ＭＳ ゴシック"/>
          <w:color w:val="0000FF"/>
          <w:sz w:val="21"/>
          <w:szCs w:val="21"/>
        </w:rPr>
      </w:pPr>
    </w:p>
    <w:p w14:paraId="755AD7EE"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color w:val="000000"/>
          <w:sz w:val="21"/>
          <w:szCs w:val="21"/>
        </w:rPr>
        <w:t>（業務委託等）</w:t>
      </w:r>
    </w:p>
    <w:p w14:paraId="391ACEF5" w14:textId="77777777" w:rsidR="009241DD" w:rsidRPr="00441A69" w:rsidRDefault="009241DD" w:rsidP="009E43D2">
      <w:pPr>
        <w:spacing w:line="276" w:lineRule="auto"/>
        <w:ind w:left="191" w:hangingChars="100" w:hanging="191"/>
        <w:rPr>
          <w:rFonts w:hAnsi="ＭＳ ゴシック"/>
          <w:color w:val="000000"/>
          <w:sz w:val="21"/>
          <w:szCs w:val="21"/>
        </w:rPr>
      </w:pPr>
      <w:r w:rsidRPr="00441A69">
        <w:rPr>
          <w:rFonts w:hAnsi="ＭＳ ゴシック" w:hint="eastAsia"/>
          <w:color w:val="000000"/>
          <w:sz w:val="21"/>
          <w:szCs w:val="21"/>
        </w:rPr>
        <w:t>第１５条　乙は、丙に委託した業務の内容について、以下の事項を記載した文書により、乙・丙別途契約を締結しておくものとする。</w:t>
      </w:r>
    </w:p>
    <w:p w14:paraId="54824C78"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color w:val="000000"/>
          <w:sz w:val="21"/>
          <w:szCs w:val="21"/>
        </w:rPr>
        <w:t xml:space="preserve">　１．乙が丙に委託した業務の範囲及び当該業務に関わる業務の手順</w:t>
      </w:r>
    </w:p>
    <w:p w14:paraId="25BC6BAA"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color w:val="000000"/>
          <w:sz w:val="21"/>
          <w:szCs w:val="21"/>
        </w:rPr>
        <w:t xml:space="preserve">　２．当該委託に係わる業務が適正かつ円滑に行われているかを乙が確認出来る旨</w:t>
      </w:r>
    </w:p>
    <w:p w14:paraId="487B2AF4"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color w:val="000000"/>
          <w:sz w:val="21"/>
          <w:szCs w:val="21"/>
        </w:rPr>
        <w:t xml:space="preserve">　３．乙の丙に対する指示に関する事項、並びに指示に対する措置が講じられたかを乙が確認できる旨</w:t>
      </w:r>
    </w:p>
    <w:p w14:paraId="382BB672" w14:textId="77777777" w:rsidR="009241DD" w:rsidRPr="00441A69" w:rsidRDefault="009241DD" w:rsidP="001D0942">
      <w:pPr>
        <w:spacing w:line="276" w:lineRule="auto"/>
        <w:rPr>
          <w:rFonts w:hAnsi="ＭＳ ゴシック"/>
          <w:color w:val="000000"/>
          <w:sz w:val="21"/>
          <w:szCs w:val="21"/>
        </w:rPr>
      </w:pPr>
      <w:r w:rsidRPr="00441A69">
        <w:rPr>
          <w:rFonts w:hAnsi="ＭＳ ゴシック" w:hint="eastAsia"/>
          <w:color w:val="000000"/>
          <w:sz w:val="21"/>
          <w:szCs w:val="21"/>
        </w:rPr>
        <w:t xml:space="preserve">　４．丙が乙に対して行う報告に関する事項</w:t>
      </w:r>
    </w:p>
    <w:p w14:paraId="00030B29" w14:textId="77777777" w:rsidR="009241DD" w:rsidRPr="00441A69" w:rsidRDefault="009241DD" w:rsidP="009E43D2">
      <w:pPr>
        <w:spacing w:line="276" w:lineRule="auto"/>
        <w:ind w:left="382" w:hangingChars="200" w:hanging="382"/>
        <w:rPr>
          <w:rFonts w:hAnsi="ＭＳ ゴシック"/>
          <w:color w:val="000000"/>
          <w:sz w:val="21"/>
          <w:szCs w:val="21"/>
        </w:rPr>
      </w:pPr>
      <w:r w:rsidRPr="00441A69">
        <w:rPr>
          <w:rFonts w:hAnsi="ＭＳ ゴシック" w:hint="eastAsia"/>
          <w:color w:val="0000FF"/>
          <w:sz w:val="21"/>
          <w:szCs w:val="21"/>
        </w:rPr>
        <w:t xml:space="preserve">　</w:t>
      </w:r>
      <w:r w:rsidRPr="00441A69">
        <w:rPr>
          <w:rFonts w:hAnsi="ＭＳ ゴシック" w:hint="eastAsia"/>
          <w:color w:val="000000"/>
          <w:sz w:val="21"/>
          <w:szCs w:val="21"/>
        </w:rPr>
        <w:t>５．乙が丙に委託した業務の治験に係わる被験者に生じた健康被害の補償のために、保険その他の必要な措置を講じていくこと</w:t>
      </w:r>
    </w:p>
    <w:p w14:paraId="0FCFCBE9" w14:textId="77777777" w:rsidR="00A64A30" w:rsidRPr="00441A69" w:rsidRDefault="009241DD" w:rsidP="009E43D2">
      <w:pPr>
        <w:spacing w:line="276" w:lineRule="auto"/>
        <w:ind w:firstLineChars="100" w:firstLine="191"/>
        <w:rPr>
          <w:rFonts w:hAnsi="ＭＳ ゴシック"/>
          <w:color w:val="000000"/>
          <w:sz w:val="21"/>
          <w:szCs w:val="21"/>
        </w:rPr>
      </w:pPr>
      <w:r w:rsidRPr="00441A69">
        <w:rPr>
          <w:rFonts w:hAnsi="ＭＳ ゴシック" w:hint="eastAsia"/>
          <w:color w:val="000000"/>
          <w:sz w:val="21"/>
          <w:szCs w:val="21"/>
        </w:rPr>
        <w:t>６．その他、当該委託に係わる業務について必要な事</w:t>
      </w:r>
    </w:p>
    <w:p w14:paraId="31CE5CF9" w14:textId="77777777" w:rsidR="00E34B50" w:rsidRPr="00441A69" w:rsidRDefault="00E34B50" w:rsidP="001D0942">
      <w:pPr>
        <w:spacing w:line="276" w:lineRule="auto"/>
        <w:rPr>
          <w:rFonts w:hAnsi="ＭＳ ゴシック"/>
          <w:snapToGrid w:val="0"/>
          <w:sz w:val="21"/>
          <w:szCs w:val="21"/>
        </w:rPr>
      </w:pPr>
    </w:p>
    <w:p w14:paraId="54D18E04" w14:textId="77777777" w:rsidR="0064362F" w:rsidRPr="00441A69" w:rsidRDefault="0064362F" w:rsidP="001D0942">
      <w:pPr>
        <w:spacing w:line="276" w:lineRule="auto"/>
        <w:rPr>
          <w:rFonts w:hAnsi="ＭＳ ゴシック"/>
          <w:color w:val="000000"/>
          <w:sz w:val="21"/>
          <w:szCs w:val="21"/>
        </w:rPr>
      </w:pPr>
      <w:r w:rsidRPr="00441A69">
        <w:rPr>
          <w:rFonts w:hAnsi="ＭＳ ゴシック" w:hint="eastAsia"/>
          <w:color w:val="000000"/>
          <w:sz w:val="21"/>
          <w:szCs w:val="21"/>
        </w:rPr>
        <w:t>（知的財産権）</w:t>
      </w:r>
    </w:p>
    <w:p w14:paraId="06421193" w14:textId="77777777" w:rsidR="0064362F" w:rsidRPr="00441A69" w:rsidRDefault="0064362F" w:rsidP="009E43D2">
      <w:pPr>
        <w:spacing w:line="276" w:lineRule="auto"/>
        <w:ind w:left="191" w:hangingChars="100" w:hanging="191"/>
        <w:rPr>
          <w:rFonts w:hAnsi="ＭＳ ゴシック"/>
          <w:color w:val="000000"/>
          <w:sz w:val="21"/>
          <w:szCs w:val="21"/>
        </w:rPr>
      </w:pPr>
      <w:r w:rsidRPr="00441A69">
        <w:rPr>
          <w:rFonts w:hAnsi="ＭＳ ゴシック" w:hint="eastAsia"/>
          <w:color w:val="000000"/>
          <w:sz w:val="21"/>
          <w:szCs w:val="21"/>
        </w:rPr>
        <w:t>第１６条　治験実施の結果、知的財産権（特許権、実用新案権、意匠権、育成者権、データベースの著作物の著作権、プログラムの著作物の著作権、回路配置利用権、及びノウハウに係る権利並びに外国におけるこれらの権利に対応する権利をいう。）が発生した場合は、甲乙</w:t>
      </w:r>
      <w:r w:rsidR="00EC1A93" w:rsidRPr="00441A69">
        <w:rPr>
          <w:rFonts w:hAnsi="ＭＳ ゴシック" w:hint="eastAsia"/>
          <w:color w:val="000000"/>
          <w:sz w:val="21"/>
          <w:szCs w:val="21"/>
        </w:rPr>
        <w:t>丙</w:t>
      </w:r>
      <w:r w:rsidRPr="00441A69">
        <w:rPr>
          <w:rFonts w:hAnsi="ＭＳ ゴシック" w:hint="eastAsia"/>
          <w:color w:val="000000"/>
          <w:sz w:val="21"/>
          <w:szCs w:val="21"/>
        </w:rPr>
        <w:t>協議のうえ、適切に定めるものとする。</w:t>
      </w:r>
    </w:p>
    <w:p w14:paraId="2FA8F597" w14:textId="77777777" w:rsidR="0064362F" w:rsidRPr="00441A69" w:rsidRDefault="0064362F" w:rsidP="001D0942">
      <w:pPr>
        <w:spacing w:line="276" w:lineRule="auto"/>
        <w:rPr>
          <w:rFonts w:hAnsi="ＭＳ ゴシック"/>
          <w:snapToGrid w:val="0"/>
          <w:sz w:val="21"/>
          <w:szCs w:val="21"/>
        </w:rPr>
      </w:pPr>
    </w:p>
    <w:p w14:paraId="7FE27CBD" w14:textId="77777777" w:rsidR="00E34B50" w:rsidRPr="00441A69" w:rsidRDefault="00E34B50" w:rsidP="001D0942">
      <w:pPr>
        <w:spacing w:line="276" w:lineRule="auto"/>
        <w:rPr>
          <w:rFonts w:hAnsi="ＭＳ ゴシック"/>
          <w:snapToGrid w:val="0"/>
          <w:sz w:val="21"/>
          <w:szCs w:val="21"/>
        </w:rPr>
      </w:pPr>
      <w:r w:rsidRPr="00441A69">
        <w:rPr>
          <w:rFonts w:hAnsi="ＭＳ ゴシック" w:hint="eastAsia"/>
          <w:snapToGrid w:val="0"/>
          <w:sz w:val="21"/>
          <w:szCs w:val="21"/>
        </w:rPr>
        <w:t>（その他）</w:t>
      </w:r>
    </w:p>
    <w:p w14:paraId="2ED86B87" w14:textId="77777777" w:rsidR="00F11350" w:rsidRPr="00441A69" w:rsidRDefault="00E34B50" w:rsidP="009E43D2">
      <w:pPr>
        <w:spacing w:line="276" w:lineRule="auto"/>
        <w:ind w:left="191" w:hangingChars="100" w:hanging="191"/>
        <w:rPr>
          <w:rFonts w:hAnsi="ＭＳ ゴシック"/>
          <w:snapToGrid w:val="0"/>
          <w:sz w:val="21"/>
          <w:szCs w:val="21"/>
        </w:rPr>
      </w:pPr>
      <w:r w:rsidRPr="00441A69">
        <w:rPr>
          <w:rFonts w:hAnsi="ＭＳ ゴシック" w:hint="eastAsia"/>
          <w:snapToGrid w:val="0"/>
          <w:sz w:val="21"/>
          <w:szCs w:val="21"/>
        </w:rPr>
        <w:t>第１</w:t>
      </w:r>
      <w:r w:rsidR="0064362F" w:rsidRPr="00441A69">
        <w:rPr>
          <w:rFonts w:hAnsi="ＭＳ ゴシック" w:hint="eastAsia"/>
          <w:snapToGrid w:val="0"/>
          <w:sz w:val="21"/>
          <w:szCs w:val="21"/>
        </w:rPr>
        <w:t>７</w:t>
      </w:r>
      <w:r w:rsidRPr="00441A69">
        <w:rPr>
          <w:rFonts w:hAnsi="ＭＳ ゴシック" w:hint="eastAsia"/>
          <w:snapToGrid w:val="0"/>
          <w:sz w:val="21"/>
          <w:szCs w:val="21"/>
        </w:rPr>
        <w:t>条　本契約に定めのない事項及び本契約の各条項の解釈につき疑義を生じた事項については、その都度甲乙</w:t>
      </w:r>
      <w:r w:rsidR="00EC1A93" w:rsidRPr="00441A69">
        <w:rPr>
          <w:rFonts w:hAnsi="ＭＳ ゴシック" w:hint="eastAsia"/>
          <w:snapToGrid w:val="0"/>
          <w:sz w:val="21"/>
          <w:szCs w:val="21"/>
        </w:rPr>
        <w:t>丙</w:t>
      </w:r>
      <w:r w:rsidRPr="00441A69">
        <w:rPr>
          <w:rFonts w:hAnsi="ＭＳ ゴシック" w:hint="eastAsia"/>
          <w:snapToGrid w:val="0"/>
          <w:sz w:val="21"/>
          <w:szCs w:val="21"/>
        </w:rPr>
        <w:t>誠意をもって協議、決定する。</w:t>
      </w:r>
    </w:p>
    <w:p w14:paraId="3FA1E01A" w14:textId="77777777" w:rsidR="00E34B50" w:rsidRPr="00441A69" w:rsidRDefault="00E34B50" w:rsidP="001D0942">
      <w:pPr>
        <w:spacing w:line="276" w:lineRule="auto"/>
        <w:rPr>
          <w:rFonts w:hAnsi="ＭＳ ゴシック"/>
          <w:snapToGrid w:val="0"/>
          <w:sz w:val="21"/>
          <w:szCs w:val="21"/>
        </w:rPr>
      </w:pPr>
    </w:p>
    <w:p w14:paraId="401F18EA" w14:textId="77777777" w:rsidR="00A64A30" w:rsidRPr="00441A69" w:rsidRDefault="00C33A86" w:rsidP="001D0942">
      <w:pPr>
        <w:spacing w:line="276" w:lineRule="auto"/>
        <w:rPr>
          <w:rFonts w:hAnsi="ＭＳ ゴシック"/>
          <w:snapToGrid w:val="0"/>
          <w:sz w:val="21"/>
          <w:szCs w:val="21"/>
        </w:rPr>
      </w:pPr>
      <w:r w:rsidRPr="00441A69">
        <w:rPr>
          <w:rFonts w:hAnsi="ＭＳ ゴシック" w:hint="eastAsia"/>
          <w:snapToGrid w:val="0"/>
          <w:sz w:val="21"/>
          <w:szCs w:val="21"/>
        </w:rPr>
        <w:t>（訴訟等</w:t>
      </w:r>
      <w:r w:rsidR="00A64A30" w:rsidRPr="00441A69">
        <w:rPr>
          <w:rFonts w:hAnsi="ＭＳ ゴシック" w:hint="eastAsia"/>
          <w:snapToGrid w:val="0"/>
          <w:sz w:val="21"/>
          <w:szCs w:val="21"/>
        </w:rPr>
        <w:t>）</w:t>
      </w:r>
    </w:p>
    <w:p w14:paraId="040BB030" w14:textId="77777777" w:rsidR="00C33A86" w:rsidRPr="00441A69" w:rsidRDefault="00F11350" w:rsidP="001D0942">
      <w:pPr>
        <w:spacing w:line="276" w:lineRule="auto"/>
        <w:ind w:left="210" w:hanging="210"/>
        <w:rPr>
          <w:rFonts w:hAnsi="ＭＳ ゴシック"/>
          <w:snapToGrid w:val="0"/>
          <w:sz w:val="21"/>
          <w:szCs w:val="21"/>
        </w:rPr>
      </w:pPr>
      <w:r w:rsidRPr="00441A69">
        <w:rPr>
          <w:rFonts w:hAnsi="ＭＳ ゴシック" w:hint="eastAsia"/>
          <w:snapToGrid w:val="0"/>
          <w:sz w:val="21"/>
          <w:szCs w:val="21"/>
        </w:rPr>
        <w:t>第１</w:t>
      </w:r>
      <w:r w:rsidR="0064362F" w:rsidRPr="00441A69">
        <w:rPr>
          <w:rFonts w:hAnsi="ＭＳ ゴシック" w:hint="eastAsia"/>
          <w:snapToGrid w:val="0"/>
          <w:sz w:val="21"/>
          <w:szCs w:val="21"/>
        </w:rPr>
        <w:t>８</w:t>
      </w:r>
      <w:r w:rsidR="00A64A30" w:rsidRPr="00441A69">
        <w:rPr>
          <w:rFonts w:hAnsi="ＭＳ ゴシック" w:hint="eastAsia"/>
          <w:snapToGrid w:val="0"/>
          <w:sz w:val="21"/>
          <w:szCs w:val="21"/>
        </w:rPr>
        <w:t>条　本契約</w:t>
      </w:r>
      <w:r w:rsidR="00C33A86" w:rsidRPr="00441A69">
        <w:rPr>
          <w:rFonts w:hAnsi="ＭＳ ゴシック" w:hint="eastAsia"/>
          <w:snapToGrid w:val="0"/>
          <w:sz w:val="21"/>
          <w:szCs w:val="21"/>
        </w:rPr>
        <w:t>に関する訴えの管轄は、民事訴訟法第１１項に基づき、</w:t>
      </w:r>
      <w:r w:rsidR="00F52047" w:rsidRPr="00441A69">
        <w:rPr>
          <w:rFonts w:hAnsi="ＭＳ ゴシック" w:hint="eastAsia"/>
          <w:snapToGrid w:val="0"/>
          <w:sz w:val="21"/>
          <w:szCs w:val="21"/>
        </w:rPr>
        <w:t>国立大学法人東北大学</w:t>
      </w:r>
      <w:r w:rsidR="00C33A86" w:rsidRPr="00441A69">
        <w:rPr>
          <w:rFonts w:hAnsi="ＭＳ ゴシック" w:hint="eastAsia"/>
          <w:snapToGrid w:val="0"/>
          <w:sz w:val="21"/>
          <w:szCs w:val="21"/>
        </w:rPr>
        <w:t>所在地を管轄区域とする</w:t>
      </w:r>
      <w:r w:rsidR="00F52047" w:rsidRPr="00441A69">
        <w:rPr>
          <w:rFonts w:hAnsi="ＭＳ ゴシック" w:hint="eastAsia"/>
          <w:snapToGrid w:val="0"/>
          <w:sz w:val="21"/>
          <w:szCs w:val="21"/>
        </w:rPr>
        <w:t>仙台</w:t>
      </w:r>
      <w:r w:rsidR="00B86852" w:rsidRPr="00441A69">
        <w:rPr>
          <w:rFonts w:hAnsi="ＭＳ ゴシック" w:hint="eastAsia"/>
          <w:snapToGrid w:val="0"/>
          <w:sz w:val="21"/>
          <w:szCs w:val="21"/>
        </w:rPr>
        <w:t>地方</w:t>
      </w:r>
      <w:r w:rsidR="00C33A86" w:rsidRPr="00441A69">
        <w:rPr>
          <w:rFonts w:hAnsi="ＭＳ ゴシック" w:hint="eastAsia"/>
          <w:snapToGrid w:val="0"/>
          <w:sz w:val="21"/>
          <w:szCs w:val="21"/>
        </w:rPr>
        <w:t>裁判所とする。</w:t>
      </w:r>
    </w:p>
    <w:p w14:paraId="4F72D97C" w14:textId="77777777" w:rsidR="00E34B50" w:rsidRPr="00441A69" w:rsidRDefault="00E34B50" w:rsidP="001D0942">
      <w:pPr>
        <w:spacing w:line="276" w:lineRule="auto"/>
        <w:ind w:left="210" w:hanging="210"/>
        <w:rPr>
          <w:rFonts w:hAnsi="ＭＳ ゴシック"/>
          <w:color w:val="0000FF"/>
          <w:sz w:val="21"/>
          <w:szCs w:val="21"/>
        </w:rPr>
      </w:pPr>
    </w:p>
    <w:p w14:paraId="040E3ECB" w14:textId="77777777" w:rsidR="00A64A30" w:rsidRPr="00441A69" w:rsidRDefault="003E7FF5" w:rsidP="009E43D2">
      <w:pPr>
        <w:spacing w:line="276" w:lineRule="auto"/>
        <w:ind w:firstLineChars="100" w:firstLine="191"/>
        <w:rPr>
          <w:rFonts w:hAnsi="ＭＳ ゴシック"/>
          <w:snapToGrid w:val="0"/>
          <w:sz w:val="21"/>
          <w:szCs w:val="21"/>
        </w:rPr>
      </w:pPr>
      <w:r w:rsidRPr="00441A69">
        <w:rPr>
          <w:rFonts w:hAnsi="ＭＳ ゴシック" w:hint="eastAsia"/>
          <w:snapToGrid w:val="0"/>
          <w:sz w:val="21"/>
          <w:szCs w:val="21"/>
        </w:rPr>
        <w:t>本契約締結の証として本書を３</w:t>
      </w:r>
      <w:r w:rsidR="00A64A30" w:rsidRPr="00441A69">
        <w:rPr>
          <w:rFonts w:hAnsi="ＭＳ ゴシック" w:hint="eastAsia"/>
          <w:snapToGrid w:val="0"/>
          <w:sz w:val="21"/>
          <w:szCs w:val="21"/>
        </w:rPr>
        <w:t>通作成し、甲乙</w:t>
      </w:r>
      <w:r w:rsidR="006C7C32" w:rsidRPr="00441A69">
        <w:rPr>
          <w:rFonts w:hAnsi="ＭＳ ゴシック" w:hint="eastAsia"/>
          <w:snapToGrid w:val="0"/>
          <w:sz w:val="21"/>
          <w:szCs w:val="21"/>
        </w:rPr>
        <w:t>丙</w:t>
      </w:r>
      <w:r w:rsidR="00A64A30" w:rsidRPr="00441A69">
        <w:rPr>
          <w:rFonts w:hAnsi="ＭＳ ゴシック" w:hint="eastAsia"/>
          <w:snapToGrid w:val="0"/>
          <w:sz w:val="21"/>
          <w:szCs w:val="21"/>
        </w:rPr>
        <w:t>記名捺印の上、甲乙</w:t>
      </w:r>
      <w:r w:rsidR="00EF0CD6" w:rsidRPr="00441A69">
        <w:rPr>
          <w:rFonts w:hAnsi="ＭＳ ゴシック" w:hint="eastAsia"/>
          <w:snapToGrid w:val="0"/>
          <w:sz w:val="21"/>
          <w:szCs w:val="21"/>
        </w:rPr>
        <w:t>丙</w:t>
      </w:r>
      <w:r w:rsidR="00A64A30" w:rsidRPr="00441A69">
        <w:rPr>
          <w:rFonts w:hAnsi="ＭＳ ゴシック" w:hint="eastAsia"/>
          <w:snapToGrid w:val="0"/>
          <w:sz w:val="21"/>
          <w:szCs w:val="21"/>
        </w:rPr>
        <w:t>各１通を保有する。</w:t>
      </w:r>
    </w:p>
    <w:p w14:paraId="318BB5EF" w14:textId="77777777" w:rsidR="00A64A30" w:rsidRPr="00441A69" w:rsidRDefault="00A64A30" w:rsidP="001D0942">
      <w:pPr>
        <w:spacing w:line="276" w:lineRule="auto"/>
        <w:rPr>
          <w:rFonts w:hAnsi="ＭＳ ゴシック"/>
          <w:snapToGrid w:val="0"/>
          <w:sz w:val="21"/>
          <w:szCs w:val="21"/>
        </w:rPr>
      </w:pPr>
    </w:p>
    <w:p w14:paraId="57CF508A" w14:textId="77777777" w:rsidR="00A64A30" w:rsidRPr="00441A69" w:rsidRDefault="00A64A30" w:rsidP="009E43D2">
      <w:pPr>
        <w:spacing w:line="276" w:lineRule="auto"/>
        <w:ind w:firstLineChars="299" w:firstLine="570"/>
        <w:rPr>
          <w:rFonts w:hAnsi="ＭＳ ゴシック"/>
          <w:sz w:val="21"/>
          <w:szCs w:val="21"/>
          <w:lang w:eastAsia="zh-CN"/>
        </w:rPr>
      </w:pPr>
      <w:r w:rsidRPr="00441A69">
        <w:rPr>
          <w:rFonts w:hAnsi="ＭＳ ゴシック"/>
          <w:sz w:val="21"/>
          <w:szCs w:val="21"/>
        </w:rPr>
        <w:t xml:space="preserve">       </w:t>
      </w:r>
      <w:r w:rsidRPr="00441A69">
        <w:rPr>
          <w:rFonts w:hAnsi="ＭＳ ゴシック" w:hint="eastAsia"/>
          <w:sz w:val="21"/>
          <w:szCs w:val="21"/>
          <w:lang w:eastAsia="zh-CN"/>
        </w:rPr>
        <w:t>年</w:t>
      </w:r>
      <w:r w:rsidRPr="00441A69">
        <w:rPr>
          <w:rFonts w:hAnsi="ＭＳ ゴシック"/>
          <w:sz w:val="21"/>
          <w:szCs w:val="21"/>
          <w:lang w:eastAsia="zh-CN"/>
        </w:rPr>
        <w:t xml:space="preserve">      </w:t>
      </w:r>
      <w:r w:rsidRPr="00441A69">
        <w:rPr>
          <w:rFonts w:hAnsi="ＭＳ ゴシック" w:hint="eastAsia"/>
          <w:sz w:val="21"/>
          <w:szCs w:val="21"/>
          <w:lang w:eastAsia="zh-CN"/>
        </w:rPr>
        <w:t>月</w:t>
      </w:r>
      <w:r w:rsidRPr="00441A69">
        <w:rPr>
          <w:rFonts w:hAnsi="ＭＳ ゴシック"/>
          <w:sz w:val="21"/>
          <w:szCs w:val="21"/>
          <w:lang w:eastAsia="zh-CN"/>
        </w:rPr>
        <w:t xml:space="preserve">     </w:t>
      </w:r>
      <w:r w:rsidRPr="00441A69">
        <w:rPr>
          <w:rFonts w:hAnsi="ＭＳ ゴシック" w:hint="eastAsia"/>
          <w:sz w:val="21"/>
          <w:szCs w:val="21"/>
          <w:lang w:eastAsia="zh-CN"/>
        </w:rPr>
        <w:t>日</w:t>
      </w:r>
    </w:p>
    <w:p w14:paraId="4751993F" w14:textId="77777777" w:rsidR="00A64A30" w:rsidRPr="00441A69" w:rsidRDefault="00A64A30" w:rsidP="001D0942">
      <w:pPr>
        <w:spacing w:line="276" w:lineRule="auto"/>
        <w:rPr>
          <w:rFonts w:hAnsi="ＭＳ ゴシック"/>
          <w:sz w:val="21"/>
          <w:szCs w:val="21"/>
        </w:rPr>
      </w:pPr>
    </w:p>
    <w:p w14:paraId="2070DAEF" w14:textId="77777777" w:rsidR="00E34B50" w:rsidRPr="00441A69" w:rsidRDefault="00E34B50" w:rsidP="001D0942">
      <w:pPr>
        <w:spacing w:line="276" w:lineRule="auto"/>
        <w:rPr>
          <w:rFonts w:hAnsi="ＭＳ ゴシック"/>
          <w:sz w:val="21"/>
          <w:szCs w:val="21"/>
        </w:rPr>
      </w:pPr>
    </w:p>
    <w:p w14:paraId="248BBC85" w14:textId="77777777" w:rsidR="00A64A30" w:rsidRPr="00441A69" w:rsidRDefault="00A64A30" w:rsidP="001D0942">
      <w:pPr>
        <w:spacing w:line="276" w:lineRule="auto"/>
        <w:ind w:left="1980" w:firstLine="680"/>
        <w:rPr>
          <w:rFonts w:hAnsi="ＭＳ ゴシック"/>
          <w:sz w:val="21"/>
          <w:szCs w:val="21"/>
        </w:rPr>
      </w:pPr>
      <w:r w:rsidRPr="00441A69">
        <w:rPr>
          <w:rFonts w:hAnsi="ＭＳ ゴシック"/>
          <w:sz w:val="21"/>
          <w:szCs w:val="21"/>
          <w:lang w:eastAsia="zh-CN"/>
        </w:rPr>
        <w:t xml:space="preserve">    </w:t>
      </w:r>
      <w:r w:rsidR="00F52047" w:rsidRPr="00441A69">
        <w:rPr>
          <w:rFonts w:hAnsi="ＭＳ ゴシック" w:hint="eastAsia"/>
          <w:sz w:val="21"/>
          <w:szCs w:val="21"/>
        </w:rPr>
        <w:t>宮城県仙台市青葉区星陵町１番１号</w:t>
      </w:r>
    </w:p>
    <w:p w14:paraId="1FCC0EEA" w14:textId="77777777" w:rsidR="00A64A30" w:rsidRPr="00441A69" w:rsidRDefault="00A64A30" w:rsidP="001D0942">
      <w:pPr>
        <w:spacing w:line="276" w:lineRule="auto"/>
        <w:ind w:left="1980" w:firstLine="680"/>
        <w:rPr>
          <w:rFonts w:hAnsi="ＭＳ ゴシック"/>
          <w:sz w:val="21"/>
          <w:szCs w:val="21"/>
        </w:rPr>
      </w:pPr>
      <w:r w:rsidRPr="00441A69">
        <w:rPr>
          <w:rFonts w:hAnsi="ＭＳ ゴシック" w:hint="eastAsia"/>
          <w:sz w:val="21"/>
          <w:szCs w:val="21"/>
          <w:lang w:eastAsia="zh-CN"/>
        </w:rPr>
        <w:t>甲</w:t>
      </w:r>
      <w:r w:rsidRPr="00441A69">
        <w:rPr>
          <w:rFonts w:hAnsi="ＭＳ ゴシック"/>
          <w:sz w:val="21"/>
          <w:szCs w:val="21"/>
          <w:lang w:eastAsia="zh-CN"/>
        </w:rPr>
        <w:t xml:space="preserve">  </w:t>
      </w:r>
      <w:r w:rsidR="00F52047" w:rsidRPr="00441A69">
        <w:rPr>
          <w:rFonts w:hAnsi="ＭＳ ゴシック" w:hint="eastAsia"/>
          <w:sz w:val="21"/>
          <w:szCs w:val="21"/>
        </w:rPr>
        <w:t>国立大学法人東北大学</w:t>
      </w:r>
    </w:p>
    <w:p w14:paraId="7264DD41" w14:textId="77777777" w:rsidR="00A64A30" w:rsidRPr="00441A69" w:rsidRDefault="00A64A30" w:rsidP="001D0942">
      <w:pPr>
        <w:spacing w:line="276" w:lineRule="auto"/>
        <w:ind w:left="1980" w:firstLine="680"/>
        <w:rPr>
          <w:rFonts w:hAnsi="ＭＳ ゴシック"/>
          <w:sz w:val="21"/>
          <w:szCs w:val="21"/>
          <w:lang w:eastAsia="zh-CN"/>
        </w:rPr>
      </w:pPr>
      <w:r w:rsidRPr="00441A69">
        <w:rPr>
          <w:rFonts w:hAnsi="ＭＳ ゴシック"/>
          <w:sz w:val="21"/>
          <w:szCs w:val="21"/>
          <w:lang w:eastAsia="zh-CN"/>
        </w:rPr>
        <w:lastRenderedPageBreak/>
        <w:t xml:space="preserve">    </w:t>
      </w:r>
      <w:r w:rsidR="00F52047" w:rsidRPr="00441A69">
        <w:rPr>
          <w:rFonts w:hAnsi="ＭＳ ゴシック" w:hint="eastAsia"/>
          <w:sz w:val="21"/>
          <w:szCs w:val="21"/>
        </w:rPr>
        <w:t xml:space="preserve">　</w:t>
      </w:r>
      <w:r w:rsidR="00054FC7" w:rsidRPr="00441A69">
        <w:rPr>
          <w:rFonts w:hAnsi="ＭＳ ゴシック" w:hint="eastAsia"/>
          <w:sz w:val="21"/>
          <w:szCs w:val="21"/>
        </w:rPr>
        <w:t>東北大学病院長</w:t>
      </w:r>
      <w:r w:rsidR="00F52047" w:rsidRPr="00441A69">
        <w:rPr>
          <w:rFonts w:hAnsi="ＭＳ ゴシック" w:hint="eastAsia"/>
          <w:sz w:val="21"/>
          <w:szCs w:val="21"/>
        </w:rPr>
        <w:t xml:space="preserve">　　　</w:t>
      </w:r>
      <w:r w:rsidR="00054FC7" w:rsidRPr="00441A69">
        <w:rPr>
          <w:rFonts w:hAnsi="ＭＳ ゴシック" w:hint="eastAsia"/>
          <w:sz w:val="21"/>
          <w:szCs w:val="21"/>
        </w:rPr>
        <w:t>○○　○○</w:t>
      </w:r>
      <w:r w:rsidR="00F52047" w:rsidRPr="00441A69">
        <w:rPr>
          <w:rFonts w:hAnsi="ＭＳ ゴシック" w:hint="eastAsia"/>
          <w:sz w:val="21"/>
          <w:szCs w:val="21"/>
        </w:rPr>
        <w:t xml:space="preserve">　　</w:t>
      </w:r>
      <w:r w:rsidRPr="00441A69">
        <w:rPr>
          <w:rFonts w:hAnsi="ＭＳ ゴシック"/>
          <w:sz w:val="21"/>
          <w:szCs w:val="21"/>
          <w:lang w:eastAsia="zh-CN"/>
        </w:rPr>
        <w:t xml:space="preserve"> </w:t>
      </w:r>
      <w:r w:rsidRPr="00441A69">
        <w:rPr>
          <w:rFonts w:hAnsi="ＭＳ ゴシック" w:hint="eastAsia"/>
          <w:sz w:val="21"/>
          <w:szCs w:val="21"/>
          <w:lang w:eastAsia="zh-CN"/>
        </w:rPr>
        <w:t>印</w:t>
      </w:r>
    </w:p>
    <w:p w14:paraId="2288F3F0" w14:textId="77777777" w:rsidR="00A64A30" w:rsidRPr="00441A69" w:rsidRDefault="00A64A30" w:rsidP="001D0942">
      <w:pPr>
        <w:spacing w:line="276" w:lineRule="auto"/>
        <w:ind w:left="1980" w:firstLine="680"/>
        <w:rPr>
          <w:rFonts w:hAnsi="ＭＳ ゴシック"/>
          <w:sz w:val="21"/>
          <w:szCs w:val="21"/>
          <w:lang w:eastAsia="zh-CN"/>
        </w:rPr>
      </w:pPr>
    </w:p>
    <w:p w14:paraId="7B02F242" w14:textId="77777777" w:rsidR="00A64A30" w:rsidRPr="00441A69" w:rsidRDefault="00A64A30" w:rsidP="001D0942">
      <w:pPr>
        <w:spacing w:line="276" w:lineRule="auto"/>
        <w:ind w:left="1980" w:firstLine="680"/>
        <w:rPr>
          <w:rFonts w:hAnsi="ＭＳ ゴシック"/>
          <w:sz w:val="21"/>
          <w:szCs w:val="21"/>
          <w:lang w:eastAsia="zh-CN"/>
        </w:rPr>
      </w:pPr>
    </w:p>
    <w:p w14:paraId="3B14D765" w14:textId="77777777" w:rsidR="00A64A30" w:rsidRPr="00441A69" w:rsidRDefault="00A64A30" w:rsidP="001D0942">
      <w:pPr>
        <w:spacing w:line="276" w:lineRule="auto"/>
        <w:ind w:left="1980" w:firstLine="680"/>
        <w:rPr>
          <w:rFonts w:hAnsi="ＭＳ ゴシック"/>
          <w:sz w:val="21"/>
          <w:szCs w:val="21"/>
          <w:lang w:eastAsia="zh-CN"/>
        </w:rPr>
      </w:pPr>
      <w:r w:rsidRPr="00441A69">
        <w:rPr>
          <w:rFonts w:hAnsi="ＭＳ ゴシック"/>
          <w:sz w:val="21"/>
          <w:szCs w:val="21"/>
          <w:lang w:eastAsia="zh-CN"/>
        </w:rPr>
        <w:t xml:space="preserve">    （</w:t>
      </w:r>
      <w:r w:rsidRPr="00441A69">
        <w:rPr>
          <w:rFonts w:hAnsi="ＭＳ ゴシック" w:hint="eastAsia"/>
          <w:sz w:val="21"/>
          <w:szCs w:val="21"/>
          <w:lang w:eastAsia="zh-CN"/>
        </w:rPr>
        <w:t>住所</w:t>
      </w:r>
      <w:r w:rsidRPr="00441A69">
        <w:rPr>
          <w:rFonts w:hAnsi="ＭＳ ゴシック"/>
          <w:sz w:val="21"/>
          <w:szCs w:val="21"/>
          <w:lang w:eastAsia="zh-CN"/>
        </w:rPr>
        <w:t>）</w:t>
      </w:r>
    </w:p>
    <w:p w14:paraId="29981CA1" w14:textId="77777777" w:rsidR="00A64A30" w:rsidRPr="00441A69" w:rsidRDefault="00A64A30" w:rsidP="001D0942">
      <w:pPr>
        <w:spacing w:line="276" w:lineRule="auto"/>
        <w:ind w:left="1980" w:firstLine="680"/>
        <w:rPr>
          <w:rFonts w:hAnsi="ＭＳ ゴシック"/>
          <w:sz w:val="21"/>
          <w:szCs w:val="21"/>
          <w:lang w:eastAsia="zh-CN"/>
        </w:rPr>
      </w:pPr>
      <w:r w:rsidRPr="00441A69">
        <w:rPr>
          <w:rFonts w:hAnsi="ＭＳ ゴシック" w:hint="eastAsia"/>
          <w:sz w:val="21"/>
          <w:szCs w:val="21"/>
          <w:lang w:eastAsia="zh-CN"/>
        </w:rPr>
        <w:t>乙</w:t>
      </w:r>
      <w:r w:rsidRPr="00441A69">
        <w:rPr>
          <w:rFonts w:hAnsi="ＭＳ ゴシック"/>
          <w:sz w:val="21"/>
          <w:szCs w:val="21"/>
          <w:lang w:eastAsia="zh-CN"/>
        </w:rPr>
        <w:t xml:space="preserve">  （</w:t>
      </w:r>
      <w:r w:rsidRPr="00441A69">
        <w:rPr>
          <w:rFonts w:hAnsi="ＭＳ ゴシック" w:hint="eastAsia"/>
          <w:sz w:val="21"/>
          <w:szCs w:val="21"/>
          <w:lang w:eastAsia="zh-CN"/>
        </w:rPr>
        <w:t>名称</w:t>
      </w:r>
      <w:r w:rsidRPr="00441A69">
        <w:rPr>
          <w:rFonts w:hAnsi="ＭＳ ゴシック"/>
          <w:sz w:val="21"/>
          <w:szCs w:val="21"/>
          <w:lang w:eastAsia="zh-CN"/>
        </w:rPr>
        <w:t>）</w:t>
      </w:r>
    </w:p>
    <w:p w14:paraId="4B8F0549" w14:textId="77777777" w:rsidR="00A64A30" w:rsidRPr="00441A69" w:rsidRDefault="00A64A30" w:rsidP="001D0942">
      <w:pPr>
        <w:spacing w:line="276" w:lineRule="auto"/>
        <w:ind w:left="1980" w:firstLine="680"/>
        <w:rPr>
          <w:rFonts w:hAnsi="ＭＳ ゴシック"/>
          <w:sz w:val="21"/>
          <w:szCs w:val="21"/>
        </w:rPr>
      </w:pPr>
      <w:r w:rsidRPr="00441A69">
        <w:rPr>
          <w:rFonts w:hAnsi="ＭＳ ゴシック"/>
          <w:sz w:val="21"/>
          <w:szCs w:val="21"/>
          <w:lang w:eastAsia="zh-CN"/>
        </w:rPr>
        <w:t xml:space="preserve">    </w:t>
      </w:r>
      <w:r w:rsidRPr="00441A69">
        <w:rPr>
          <w:rFonts w:hAnsi="ＭＳ ゴシック"/>
          <w:sz w:val="21"/>
          <w:szCs w:val="21"/>
        </w:rPr>
        <w:t>（</w:t>
      </w:r>
      <w:r w:rsidRPr="00441A69">
        <w:rPr>
          <w:rFonts w:hAnsi="ＭＳ ゴシック" w:hint="eastAsia"/>
          <w:sz w:val="21"/>
          <w:szCs w:val="21"/>
        </w:rPr>
        <w:t>代表者</w:t>
      </w:r>
      <w:r w:rsidRPr="00441A69">
        <w:rPr>
          <w:rFonts w:hAnsi="ＭＳ ゴシック"/>
          <w:sz w:val="21"/>
          <w:szCs w:val="21"/>
        </w:rPr>
        <w:t xml:space="preserve">）                            </w:t>
      </w:r>
      <w:r w:rsidRPr="00441A69">
        <w:rPr>
          <w:rFonts w:hAnsi="ＭＳ ゴシック" w:hint="eastAsia"/>
          <w:sz w:val="21"/>
          <w:szCs w:val="21"/>
        </w:rPr>
        <w:t>印</w:t>
      </w:r>
    </w:p>
    <w:p w14:paraId="48CA8F38" w14:textId="77777777" w:rsidR="00A64A30" w:rsidRPr="00441A69" w:rsidRDefault="00A64A30" w:rsidP="001D0942">
      <w:pPr>
        <w:spacing w:line="276" w:lineRule="auto"/>
        <w:ind w:left="1980" w:firstLine="680"/>
        <w:rPr>
          <w:rFonts w:hAnsi="ＭＳ ゴシック"/>
          <w:sz w:val="21"/>
          <w:szCs w:val="21"/>
        </w:rPr>
      </w:pPr>
    </w:p>
    <w:p w14:paraId="1DE53F0C" w14:textId="77777777" w:rsidR="009241DD" w:rsidRPr="00441A69" w:rsidRDefault="009241DD" w:rsidP="001D0942">
      <w:pPr>
        <w:spacing w:line="276" w:lineRule="auto"/>
        <w:ind w:left="1980" w:firstLine="680"/>
        <w:rPr>
          <w:rFonts w:hAnsi="ＭＳ ゴシック"/>
          <w:sz w:val="21"/>
          <w:szCs w:val="21"/>
        </w:rPr>
      </w:pPr>
    </w:p>
    <w:p w14:paraId="7EB071D1" w14:textId="77777777" w:rsidR="009241DD" w:rsidRPr="00441A69" w:rsidRDefault="009241DD" w:rsidP="001D0942">
      <w:pPr>
        <w:spacing w:line="276" w:lineRule="auto"/>
        <w:ind w:left="1980" w:firstLine="680"/>
        <w:rPr>
          <w:rFonts w:hAnsi="ＭＳ ゴシック"/>
          <w:sz w:val="21"/>
          <w:szCs w:val="21"/>
        </w:rPr>
      </w:pPr>
      <w:r w:rsidRPr="00441A69">
        <w:rPr>
          <w:rFonts w:hAnsi="ＭＳ ゴシック" w:hint="eastAsia"/>
          <w:sz w:val="21"/>
          <w:szCs w:val="21"/>
        </w:rPr>
        <w:t xml:space="preserve">　　（住所）</w:t>
      </w:r>
    </w:p>
    <w:p w14:paraId="520B638C" w14:textId="2122E471" w:rsidR="009241DD" w:rsidRPr="00441A69" w:rsidRDefault="009241DD" w:rsidP="001D0942">
      <w:pPr>
        <w:spacing w:line="276" w:lineRule="auto"/>
        <w:ind w:left="1980" w:firstLine="680"/>
        <w:rPr>
          <w:rFonts w:hAnsi="ＭＳ ゴシック"/>
          <w:sz w:val="21"/>
          <w:szCs w:val="21"/>
        </w:rPr>
      </w:pPr>
      <w:r w:rsidRPr="00441A69">
        <w:rPr>
          <w:rFonts w:hAnsi="ＭＳ ゴシック" w:hint="eastAsia"/>
          <w:sz w:val="21"/>
          <w:szCs w:val="21"/>
        </w:rPr>
        <w:t xml:space="preserve">丙　（名称）　　　　　　　　　　　　　　　</w:t>
      </w:r>
    </w:p>
    <w:p w14:paraId="19F6DF2F" w14:textId="28AFCB32" w:rsidR="009241DD" w:rsidRPr="00441A69" w:rsidRDefault="009241DD" w:rsidP="001D0942">
      <w:pPr>
        <w:spacing w:line="276" w:lineRule="auto"/>
        <w:ind w:left="1980" w:firstLine="680"/>
        <w:rPr>
          <w:rFonts w:hAnsi="ＭＳ ゴシック"/>
          <w:sz w:val="21"/>
          <w:szCs w:val="21"/>
        </w:rPr>
      </w:pPr>
      <w:r w:rsidRPr="00441A69">
        <w:rPr>
          <w:rFonts w:hAnsi="ＭＳ ゴシック" w:hint="eastAsia"/>
          <w:sz w:val="21"/>
          <w:szCs w:val="21"/>
        </w:rPr>
        <w:t xml:space="preserve">　　（代表者）</w:t>
      </w:r>
      <w:r w:rsidR="00E542B3">
        <w:rPr>
          <w:rFonts w:hAnsi="ＭＳ ゴシック" w:hint="eastAsia"/>
          <w:sz w:val="21"/>
          <w:szCs w:val="21"/>
        </w:rPr>
        <w:t xml:space="preserve">　　　　　　　　　　　　　　印</w:t>
      </w:r>
    </w:p>
    <w:p w14:paraId="2EDCC213" w14:textId="77777777" w:rsidR="00A64A30" w:rsidRPr="00441A69" w:rsidRDefault="00A64A30" w:rsidP="001D0942">
      <w:pPr>
        <w:spacing w:line="276" w:lineRule="auto"/>
        <w:rPr>
          <w:rFonts w:hAnsi="ＭＳ ゴシック"/>
          <w:sz w:val="21"/>
          <w:szCs w:val="21"/>
        </w:rPr>
      </w:pPr>
    </w:p>
    <w:sectPr w:rsidR="00A64A30" w:rsidRPr="00441A69" w:rsidSect="009E43D2">
      <w:headerReference w:type="default" r:id="rId6"/>
      <w:pgSz w:w="11906" w:h="16838" w:code="9"/>
      <w:pgMar w:top="851" w:right="1134" w:bottom="851" w:left="1134" w:header="567" w:footer="567"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8509" w14:textId="77777777" w:rsidR="00D277F6" w:rsidRDefault="00D277F6">
      <w:r>
        <w:separator/>
      </w:r>
    </w:p>
  </w:endnote>
  <w:endnote w:type="continuationSeparator" w:id="0">
    <w:p w14:paraId="17411F38" w14:textId="77777777" w:rsidR="00D277F6" w:rsidRDefault="00D2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E2EFD" w14:textId="77777777" w:rsidR="00D277F6" w:rsidRDefault="00D277F6">
      <w:r>
        <w:separator/>
      </w:r>
    </w:p>
  </w:footnote>
  <w:footnote w:type="continuationSeparator" w:id="0">
    <w:p w14:paraId="72005CC5" w14:textId="77777777" w:rsidR="00D277F6" w:rsidRDefault="00D27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498" w14:textId="77777777" w:rsidR="00BF6A71" w:rsidRDefault="00BF6A71" w:rsidP="00BF6A7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226A8"/>
    <w:rsid w:val="00046D29"/>
    <w:rsid w:val="00046EFD"/>
    <w:rsid w:val="00054FC7"/>
    <w:rsid w:val="00072F07"/>
    <w:rsid w:val="00075213"/>
    <w:rsid w:val="000C5EA5"/>
    <w:rsid w:val="000C7AE6"/>
    <w:rsid w:val="000E06D6"/>
    <w:rsid w:val="000F0352"/>
    <w:rsid w:val="001567AF"/>
    <w:rsid w:val="001717E8"/>
    <w:rsid w:val="001A4BB9"/>
    <w:rsid w:val="001B5ED0"/>
    <w:rsid w:val="001D0942"/>
    <w:rsid w:val="001F4F52"/>
    <w:rsid w:val="002145BC"/>
    <w:rsid w:val="002E2B2E"/>
    <w:rsid w:val="002F52CE"/>
    <w:rsid w:val="00307C24"/>
    <w:rsid w:val="00344F53"/>
    <w:rsid w:val="003666E3"/>
    <w:rsid w:val="00373C04"/>
    <w:rsid w:val="00386F9A"/>
    <w:rsid w:val="003E7FF5"/>
    <w:rsid w:val="003F4404"/>
    <w:rsid w:val="00441A69"/>
    <w:rsid w:val="004556E2"/>
    <w:rsid w:val="004A6B88"/>
    <w:rsid w:val="004A7775"/>
    <w:rsid w:val="004B78CB"/>
    <w:rsid w:val="004D56FD"/>
    <w:rsid w:val="004F04D1"/>
    <w:rsid w:val="00533B36"/>
    <w:rsid w:val="00565366"/>
    <w:rsid w:val="00574E8C"/>
    <w:rsid w:val="00577F2C"/>
    <w:rsid w:val="00581E74"/>
    <w:rsid w:val="005847D8"/>
    <w:rsid w:val="00613F70"/>
    <w:rsid w:val="0064362F"/>
    <w:rsid w:val="00652B68"/>
    <w:rsid w:val="0067611E"/>
    <w:rsid w:val="006C7C32"/>
    <w:rsid w:val="006E1BE5"/>
    <w:rsid w:val="007179F4"/>
    <w:rsid w:val="0072042D"/>
    <w:rsid w:val="0074426E"/>
    <w:rsid w:val="007E3714"/>
    <w:rsid w:val="00833EEE"/>
    <w:rsid w:val="00836C8F"/>
    <w:rsid w:val="0086128B"/>
    <w:rsid w:val="00865F58"/>
    <w:rsid w:val="00866438"/>
    <w:rsid w:val="00867D79"/>
    <w:rsid w:val="00887211"/>
    <w:rsid w:val="00887B22"/>
    <w:rsid w:val="00894D1C"/>
    <w:rsid w:val="008C0849"/>
    <w:rsid w:val="009241DD"/>
    <w:rsid w:val="0096007D"/>
    <w:rsid w:val="009B57B8"/>
    <w:rsid w:val="009B732B"/>
    <w:rsid w:val="009D295B"/>
    <w:rsid w:val="009D6387"/>
    <w:rsid w:val="009E43D2"/>
    <w:rsid w:val="00A04345"/>
    <w:rsid w:val="00A22D06"/>
    <w:rsid w:val="00A42E76"/>
    <w:rsid w:val="00A64A30"/>
    <w:rsid w:val="00A64EF0"/>
    <w:rsid w:val="00A74D39"/>
    <w:rsid w:val="00A948E8"/>
    <w:rsid w:val="00AA5C44"/>
    <w:rsid w:val="00AB7455"/>
    <w:rsid w:val="00B11966"/>
    <w:rsid w:val="00B139D9"/>
    <w:rsid w:val="00B15D73"/>
    <w:rsid w:val="00B264E9"/>
    <w:rsid w:val="00B30BBD"/>
    <w:rsid w:val="00B67F4C"/>
    <w:rsid w:val="00B757BD"/>
    <w:rsid w:val="00B7697C"/>
    <w:rsid w:val="00B86852"/>
    <w:rsid w:val="00BB2F5E"/>
    <w:rsid w:val="00BB4524"/>
    <w:rsid w:val="00BC4C42"/>
    <w:rsid w:val="00BE6618"/>
    <w:rsid w:val="00BF6A71"/>
    <w:rsid w:val="00C33402"/>
    <w:rsid w:val="00C33A86"/>
    <w:rsid w:val="00C35374"/>
    <w:rsid w:val="00C45597"/>
    <w:rsid w:val="00CA0D4A"/>
    <w:rsid w:val="00CB6D7C"/>
    <w:rsid w:val="00CD0B3C"/>
    <w:rsid w:val="00D277F6"/>
    <w:rsid w:val="00D30C2F"/>
    <w:rsid w:val="00D730CE"/>
    <w:rsid w:val="00DD4230"/>
    <w:rsid w:val="00DD4B3F"/>
    <w:rsid w:val="00E063E0"/>
    <w:rsid w:val="00E203D2"/>
    <w:rsid w:val="00E24FF0"/>
    <w:rsid w:val="00E34B50"/>
    <w:rsid w:val="00E542B3"/>
    <w:rsid w:val="00EC1A93"/>
    <w:rsid w:val="00EC4C0E"/>
    <w:rsid w:val="00EE76DE"/>
    <w:rsid w:val="00EF0CD6"/>
    <w:rsid w:val="00F11350"/>
    <w:rsid w:val="00F46F49"/>
    <w:rsid w:val="00F52047"/>
    <w:rsid w:val="00F61299"/>
    <w:rsid w:val="00F8340B"/>
    <w:rsid w:val="00F9774E"/>
    <w:rsid w:val="00FA75F4"/>
    <w:rsid w:val="00FD789E"/>
    <w:rsid w:val="00FF5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106F5"/>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D30C2F"/>
    <w:pPr>
      <w:tabs>
        <w:tab w:val="center" w:pos="4252"/>
        <w:tab w:val="right" w:pos="8504"/>
      </w:tabs>
      <w:snapToGrid w:val="0"/>
    </w:pPr>
  </w:style>
  <w:style w:type="character" w:styleId="a7">
    <w:name w:val="page number"/>
    <w:basedOn w:val="a0"/>
    <w:rsid w:val="00D30C2F"/>
  </w:style>
  <w:style w:type="character" w:styleId="a8">
    <w:name w:val="annotation reference"/>
    <w:semiHidden/>
    <w:rsid w:val="00C33402"/>
    <w:rPr>
      <w:sz w:val="18"/>
      <w:szCs w:val="18"/>
    </w:rPr>
  </w:style>
  <w:style w:type="paragraph" w:styleId="a9">
    <w:name w:val="annotation text"/>
    <w:basedOn w:val="a"/>
    <w:semiHidden/>
    <w:rsid w:val="00C33402"/>
    <w:pPr>
      <w:jc w:val="left"/>
    </w:pPr>
    <w:rPr>
      <w:snapToGrid w:val="0"/>
      <w:kern w:val="0"/>
      <w:sz w:val="21"/>
      <w:szCs w:val="21"/>
    </w:rPr>
  </w:style>
  <w:style w:type="paragraph" w:styleId="aa">
    <w:name w:val="Balloon Text"/>
    <w:basedOn w:val="a"/>
    <w:semiHidden/>
    <w:rsid w:val="00574E8C"/>
    <w:rPr>
      <w:rFonts w:ascii="Arial" w:hAnsi="Arial"/>
      <w:sz w:val="18"/>
      <w:szCs w:val="18"/>
    </w:rPr>
  </w:style>
  <w:style w:type="paragraph" w:styleId="ab">
    <w:name w:val="Revision"/>
    <w:hidden/>
    <w:uiPriority w:val="99"/>
    <w:semiHidden/>
    <w:rsid w:val="00B1196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6027</Words>
  <Characters>891</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様式05-5</vt:lpstr>
      <vt:lpstr>様式05-5</vt:lpstr>
    </vt:vector>
  </TitlesOfParts>
  <Company>Microsoft</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様式05-5</dc:title>
  <dc:subject/>
  <dc:creator>東北大</dc:creator>
  <cp:keywords/>
  <cp:lastModifiedBy>事務局鈴木</cp:lastModifiedBy>
  <cp:revision>3</cp:revision>
  <cp:lastPrinted>2005-09-15T07:14:00Z</cp:lastPrinted>
  <dcterms:created xsi:type="dcterms:W3CDTF">2022-08-11T05:51:00Z</dcterms:created>
  <dcterms:modified xsi:type="dcterms:W3CDTF">2022-09-22T11:49:00Z</dcterms:modified>
</cp:coreProperties>
</file>